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BF068" w14:textId="77777777" w:rsidR="00FA6F09" w:rsidRPr="006013D2" w:rsidRDefault="00FA6F09" w:rsidP="00FA6F09">
      <w:pPr>
        <w:pStyle w:val="Heading1"/>
      </w:pPr>
      <w:r w:rsidRPr="006013D2">
        <w:t>Monocular vision (sight in one eye)</w:t>
      </w:r>
    </w:p>
    <w:p w14:paraId="1702CB15" w14:textId="77777777" w:rsidR="00FA6F09" w:rsidRDefault="00FA6F09" w:rsidP="00FA6F09">
      <w:pPr>
        <w:rPr>
          <w:szCs w:val="28"/>
        </w:rPr>
      </w:pPr>
      <w:r w:rsidRPr="00654429">
        <w:rPr>
          <w:szCs w:val="28"/>
        </w:rPr>
        <w:t xml:space="preserve">Losing sight in one eye can affect you both visually and emotionally. </w:t>
      </w:r>
      <w:r>
        <w:rPr>
          <w:szCs w:val="28"/>
        </w:rPr>
        <w:t xml:space="preserve">If the sight loss in one eye has happened suddenly then this can come as a shock. </w:t>
      </w:r>
      <w:r w:rsidRPr="00654429">
        <w:rPr>
          <w:szCs w:val="28"/>
        </w:rPr>
        <w:t xml:space="preserve">This </w:t>
      </w:r>
      <w:r>
        <w:rPr>
          <w:szCs w:val="28"/>
        </w:rPr>
        <w:t>factsheet</w:t>
      </w:r>
      <w:r w:rsidRPr="00654429">
        <w:rPr>
          <w:szCs w:val="28"/>
        </w:rPr>
        <w:t xml:space="preserve"> is designed to support people who have experienced sight loss in one eye, offering helpful advice and answering common questions.</w:t>
      </w:r>
    </w:p>
    <w:p w14:paraId="61359D7F" w14:textId="77777777" w:rsidR="00FA6F09" w:rsidRPr="00654429" w:rsidRDefault="00FA6F09" w:rsidP="00FA6F09">
      <w:pPr>
        <w:rPr>
          <w:szCs w:val="28"/>
        </w:rPr>
      </w:pPr>
    </w:p>
    <w:p w14:paraId="60E80C2B" w14:textId="77777777" w:rsidR="00FA6F09" w:rsidRDefault="00FA6F09" w:rsidP="00FA6F09">
      <w:pPr>
        <w:rPr>
          <w:szCs w:val="28"/>
        </w:rPr>
      </w:pPr>
      <w:r w:rsidRPr="00654429">
        <w:rPr>
          <w:szCs w:val="28"/>
        </w:rPr>
        <w:t>It is completely normal to need time to adjust, both practically and emotionally, to this change in vision.</w:t>
      </w:r>
    </w:p>
    <w:p w14:paraId="4127B133" w14:textId="77777777" w:rsidR="00FA6F09" w:rsidRPr="00654429" w:rsidRDefault="00FA6F09" w:rsidP="00FA6F09">
      <w:pPr>
        <w:rPr>
          <w:szCs w:val="28"/>
        </w:rPr>
      </w:pPr>
    </w:p>
    <w:p w14:paraId="2AC5DABA" w14:textId="77777777" w:rsidR="00FA6F09" w:rsidRDefault="00FA6F09" w:rsidP="00FA6F09">
      <w:pPr>
        <w:rPr>
          <w:szCs w:val="28"/>
        </w:rPr>
      </w:pPr>
      <w:r w:rsidRPr="00654429">
        <w:rPr>
          <w:szCs w:val="28"/>
        </w:rPr>
        <w:t xml:space="preserve">As your eyes and brain adapt, you may notice some uncomfortable symptoms at first. These happen because your visual system is learning a new way of seeing with </w:t>
      </w:r>
      <w:r>
        <w:rPr>
          <w:szCs w:val="28"/>
        </w:rPr>
        <w:t xml:space="preserve">only </w:t>
      </w:r>
      <w:r w:rsidRPr="00654429">
        <w:rPr>
          <w:szCs w:val="28"/>
        </w:rPr>
        <w:t>one eye.</w:t>
      </w:r>
    </w:p>
    <w:p w14:paraId="0364EC50" w14:textId="77777777" w:rsidR="00FA6F09" w:rsidRPr="00654429" w:rsidRDefault="00FA6F09" w:rsidP="00FA6F09">
      <w:pPr>
        <w:rPr>
          <w:szCs w:val="28"/>
        </w:rPr>
      </w:pPr>
    </w:p>
    <w:p w14:paraId="51CA6B44" w14:textId="77777777" w:rsidR="00FA6F09" w:rsidRPr="006013D2" w:rsidRDefault="00FA6F09" w:rsidP="00FA6F09">
      <w:pPr>
        <w:pStyle w:val="Heading2"/>
      </w:pPr>
      <w:r w:rsidRPr="006013D2">
        <w:t>How does monocular vision affect sight?</w:t>
      </w:r>
    </w:p>
    <w:p w14:paraId="5D81DE00" w14:textId="77777777" w:rsidR="00FA6F09" w:rsidRDefault="00FA6F09" w:rsidP="00FA6F09">
      <w:pPr>
        <w:pStyle w:val="Heading3"/>
      </w:pPr>
      <w:r w:rsidRPr="00A241BC">
        <w:t>3-Dimensional (3D) vision</w:t>
      </w:r>
    </w:p>
    <w:p w14:paraId="5A2E9F15" w14:textId="77777777" w:rsidR="00FA6F09" w:rsidRDefault="00FA6F09" w:rsidP="00FA6F09">
      <w:pPr>
        <w:pStyle w:val="PlainText"/>
        <w:rPr>
          <w:rFonts w:cs="Arial"/>
          <w:szCs w:val="28"/>
        </w:rPr>
      </w:pPr>
      <w:r w:rsidRPr="006B3FCB">
        <w:rPr>
          <w:rFonts w:cs="Arial"/>
          <w:szCs w:val="28"/>
        </w:rPr>
        <w:t xml:space="preserve">When we look at something, both eyes point towards it and focus on the same spot. Each eye sends a slightly different </w:t>
      </w:r>
      <w:r>
        <w:rPr>
          <w:rFonts w:cs="Arial"/>
          <w:szCs w:val="28"/>
        </w:rPr>
        <w:t>image</w:t>
      </w:r>
      <w:r w:rsidRPr="006B3FCB">
        <w:rPr>
          <w:rFonts w:cs="Arial"/>
          <w:szCs w:val="28"/>
        </w:rPr>
        <w:t xml:space="preserve"> to the brain. The brain combines </w:t>
      </w:r>
      <w:r>
        <w:rPr>
          <w:rFonts w:cs="Arial"/>
          <w:szCs w:val="28"/>
        </w:rPr>
        <w:t>the images coming from each eye</w:t>
      </w:r>
      <w:r w:rsidRPr="006B3FCB">
        <w:rPr>
          <w:rFonts w:cs="Arial"/>
          <w:szCs w:val="28"/>
        </w:rPr>
        <w:t xml:space="preserve"> into one image, which lets us see in 3D. This is called depth perception or stereopsis, and it helps us judge distance.</w:t>
      </w:r>
    </w:p>
    <w:p w14:paraId="4999D6D9" w14:textId="77777777" w:rsidR="00FA6F09" w:rsidRDefault="00FA6F09" w:rsidP="00FA6F09">
      <w:pPr>
        <w:pStyle w:val="PlainText"/>
        <w:rPr>
          <w:rFonts w:cs="Arial"/>
          <w:szCs w:val="28"/>
        </w:rPr>
      </w:pPr>
    </w:p>
    <w:p w14:paraId="2DD42417" w14:textId="77777777" w:rsidR="00FA6F09" w:rsidRPr="006B3FCB" w:rsidRDefault="00FA6F09" w:rsidP="00FA6F09">
      <w:pPr>
        <w:pStyle w:val="PlainText"/>
        <w:rPr>
          <w:rFonts w:cs="Arial"/>
          <w:szCs w:val="28"/>
        </w:rPr>
      </w:pPr>
      <w:r>
        <w:rPr>
          <w:rFonts w:cs="Arial"/>
          <w:szCs w:val="28"/>
        </w:rPr>
        <w:t>U</w:t>
      </w:r>
      <w:r w:rsidRPr="006B3FCB">
        <w:rPr>
          <w:rFonts w:cs="Arial"/>
          <w:szCs w:val="28"/>
        </w:rPr>
        <w:t>s</w:t>
      </w:r>
      <w:r>
        <w:rPr>
          <w:rFonts w:cs="Arial"/>
          <w:szCs w:val="28"/>
        </w:rPr>
        <w:t>ing</w:t>
      </w:r>
      <w:r w:rsidRPr="006B3FCB">
        <w:rPr>
          <w:rFonts w:cs="Arial"/>
          <w:szCs w:val="28"/>
        </w:rPr>
        <w:t xml:space="preserve"> </w:t>
      </w:r>
      <w:r>
        <w:rPr>
          <w:rFonts w:cs="Arial"/>
          <w:szCs w:val="28"/>
        </w:rPr>
        <w:t xml:space="preserve">only </w:t>
      </w:r>
      <w:r w:rsidRPr="006B3FCB">
        <w:rPr>
          <w:rFonts w:cs="Arial"/>
          <w:szCs w:val="28"/>
        </w:rPr>
        <w:t>one eye instead of both together</w:t>
      </w:r>
      <w:r>
        <w:rPr>
          <w:rFonts w:cs="Arial"/>
          <w:szCs w:val="28"/>
        </w:rPr>
        <w:t xml:space="preserve"> can affect</w:t>
      </w:r>
      <w:r w:rsidRPr="006B3FCB">
        <w:rPr>
          <w:rFonts w:cs="Arial"/>
          <w:szCs w:val="28"/>
        </w:rPr>
        <w:t xml:space="preserve"> your 3D vision. </w:t>
      </w:r>
      <w:r>
        <w:rPr>
          <w:rFonts w:cs="Arial"/>
          <w:szCs w:val="28"/>
        </w:rPr>
        <w:t xml:space="preserve">This can cause problems judging speed, depth and direction. </w:t>
      </w:r>
      <w:r w:rsidRPr="006B3FCB">
        <w:rPr>
          <w:rFonts w:cs="Arial"/>
          <w:szCs w:val="28"/>
        </w:rPr>
        <w:t>At first, this can make everyday tasks harder, such as judging the height of steps or pouring liquid into a cup accurately.</w:t>
      </w:r>
      <w:r w:rsidRPr="00F278E6">
        <w:rPr>
          <w:rFonts w:cs="Arial"/>
          <w:szCs w:val="28"/>
        </w:rPr>
        <w:t xml:space="preserve"> </w:t>
      </w:r>
      <w:r w:rsidRPr="00BE2495">
        <w:rPr>
          <w:rFonts w:cs="Arial"/>
          <w:szCs w:val="28"/>
        </w:rPr>
        <w:t>Ball sports or judging oncoming traffic can also be affected. With time, this will improve</w:t>
      </w:r>
      <w:r>
        <w:t xml:space="preserve">. </w:t>
      </w:r>
      <w:r w:rsidRPr="00BE2495">
        <w:rPr>
          <w:rFonts w:cs="Arial"/>
          <w:szCs w:val="28"/>
        </w:rPr>
        <w:t>Your visual system begins to use other clues, such as the size and position of objects, as well as light, shadow and texture, to judge distance.</w:t>
      </w:r>
    </w:p>
    <w:p w14:paraId="3E79575A" w14:textId="77777777" w:rsidR="00FA6F09" w:rsidRDefault="00FA6F09" w:rsidP="00FA6F09">
      <w:pPr>
        <w:pStyle w:val="PlainText"/>
        <w:rPr>
          <w:rFonts w:cs="Arial"/>
          <w:szCs w:val="28"/>
        </w:rPr>
      </w:pPr>
    </w:p>
    <w:p w14:paraId="5018FF18" w14:textId="77777777" w:rsidR="00FA6F09" w:rsidRPr="00653491" w:rsidRDefault="00FA6F09" w:rsidP="00FA6F09">
      <w:pPr>
        <w:pStyle w:val="Heading3"/>
      </w:pPr>
      <w:r w:rsidRPr="00653491">
        <w:t>Field of vision</w:t>
      </w:r>
    </w:p>
    <w:p w14:paraId="69FF2F08" w14:textId="77777777" w:rsidR="00FA6F09" w:rsidRDefault="00FA6F09" w:rsidP="00FA6F09">
      <w:pPr>
        <w:pStyle w:val="PlainText"/>
        <w:rPr>
          <w:rFonts w:cs="Arial"/>
          <w:szCs w:val="28"/>
        </w:rPr>
      </w:pPr>
      <w:r>
        <w:rPr>
          <w:rFonts w:cs="Arial"/>
          <w:szCs w:val="28"/>
        </w:rPr>
        <w:t>Y</w:t>
      </w:r>
      <w:r w:rsidRPr="00C24456">
        <w:rPr>
          <w:rFonts w:cs="Arial"/>
          <w:szCs w:val="28"/>
        </w:rPr>
        <w:t>our field of vision is everything you can see when looking straight ahead, including above, below, and to the sides.</w:t>
      </w:r>
      <w:r>
        <w:rPr>
          <w:rFonts w:cs="Arial"/>
          <w:szCs w:val="28"/>
        </w:rPr>
        <w:t xml:space="preserve"> With sight in </w:t>
      </w:r>
      <w:r w:rsidRPr="00C24456">
        <w:rPr>
          <w:rFonts w:cs="Arial"/>
          <w:szCs w:val="28"/>
        </w:rPr>
        <w:t>only one eye, your field of vision will be reduced on th</w:t>
      </w:r>
      <w:r>
        <w:rPr>
          <w:rFonts w:cs="Arial"/>
          <w:szCs w:val="28"/>
        </w:rPr>
        <w:t>e</w:t>
      </w:r>
      <w:r w:rsidRPr="00C24456">
        <w:rPr>
          <w:rFonts w:cs="Arial"/>
          <w:szCs w:val="28"/>
        </w:rPr>
        <w:t xml:space="preserve"> </w:t>
      </w:r>
      <w:r>
        <w:rPr>
          <w:rFonts w:cs="Arial"/>
          <w:szCs w:val="28"/>
        </w:rPr>
        <w:t xml:space="preserve">affected </w:t>
      </w:r>
      <w:r w:rsidRPr="00C24456">
        <w:rPr>
          <w:rFonts w:cs="Arial"/>
          <w:szCs w:val="28"/>
        </w:rPr>
        <w:t>side. Th</w:t>
      </w:r>
      <w:r>
        <w:rPr>
          <w:rFonts w:cs="Arial"/>
          <w:szCs w:val="28"/>
        </w:rPr>
        <w:t>erefore,</w:t>
      </w:r>
      <w:r w:rsidRPr="00C24456">
        <w:rPr>
          <w:rFonts w:cs="Arial"/>
          <w:szCs w:val="28"/>
        </w:rPr>
        <w:t xml:space="preserve"> you may not </w:t>
      </w:r>
      <w:r w:rsidRPr="00C24456">
        <w:rPr>
          <w:rFonts w:cs="Arial"/>
          <w:szCs w:val="28"/>
        </w:rPr>
        <w:lastRenderedPageBreak/>
        <w:t>notice people or objects there, especially in new places or busy environments.</w:t>
      </w:r>
      <w:r>
        <w:rPr>
          <w:rFonts w:cs="Arial"/>
          <w:szCs w:val="28"/>
        </w:rPr>
        <w:t xml:space="preserve"> With time, most people naturally learn to turn their head more towards the affected side when needed. It can help to ask people to sit or approach you on your good side where it is easier for you to notice them.</w:t>
      </w:r>
    </w:p>
    <w:p w14:paraId="7DBC34A6" w14:textId="77777777" w:rsidR="00FA6F09" w:rsidRDefault="00FA6F09" w:rsidP="00FA6F09">
      <w:pPr>
        <w:pStyle w:val="PlainText"/>
        <w:rPr>
          <w:rFonts w:cs="Arial"/>
          <w:szCs w:val="28"/>
        </w:rPr>
      </w:pPr>
    </w:p>
    <w:p w14:paraId="383CAFFA" w14:textId="77777777" w:rsidR="00FA6F09" w:rsidRPr="00ED33A8" w:rsidRDefault="00FA6F09" w:rsidP="00814240">
      <w:pPr>
        <w:pStyle w:val="Heading3"/>
      </w:pPr>
      <w:r>
        <w:t>‘</w:t>
      </w:r>
      <w:r w:rsidRPr="00ED33A8">
        <w:t>Altered</w:t>
      </w:r>
      <w:r>
        <w:t>’</w:t>
      </w:r>
      <w:r w:rsidRPr="00ED33A8">
        <w:t xml:space="preserve"> vision in unaffected eye </w:t>
      </w:r>
    </w:p>
    <w:p w14:paraId="0B37E46A" w14:textId="77777777" w:rsidR="00FA6F09" w:rsidRDefault="00FA6F09" w:rsidP="00FA6F09">
      <w:pPr>
        <w:pStyle w:val="PlainText"/>
        <w:rPr>
          <w:rFonts w:cs="Arial"/>
          <w:szCs w:val="28"/>
        </w:rPr>
      </w:pPr>
      <w:r w:rsidRPr="00594525">
        <w:rPr>
          <w:rFonts w:cs="Arial"/>
          <w:szCs w:val="28"/>
        </w:rPr>
        <w:t>If the sight loss</w:t>
      </w:r>
      <w:r>
        <w:rPr>
          <w:rFonts w:cs="Arial"/>
          <w:szCs w:val="28"/>
        </w:rPr>
        <w:t xml:space="preserve"> in one eye</w:t>
      </w:r>
      <w:r w:rsidRPr="00594525">
        <w:rPr>
          <w:rFonts w:cs="Arial"/>
          <w:szCs w:val="28"/>
        </w:rPr>
        <w:t xml:space="preserve"> is not complete, it may also cause things to appear less clear</w:t>
      </w:r>
      <w:r>
        <w:rPr>
          <w:rFonts w:cs="Arial"/>
          <w:szCs w:val="28"/>
        </w:rPr>
        <w:t xml:space="preserve"> in the unaffected (good) eye. This is because</w:t>
      </w:r>
      <w:r w:rsidRPr="00594525">
        <w:rPr>
          <w:rFonts w:cs="Arial"/>
          <w:szCs w:val="28"/>
        </w:rPr>
        <w:t xml:space="preserve"> </w:t>
      </w:r>
      <w:r w:rsidRPr="00614AB4">
        <w:rPr>
          <w:rFonts w:cs="Arial"/>
          <w:szCs w:val="28"/>
        </w:rPr>
        <w:t>the brain</w:t>
      </w:r>
      <w:r>
        <w:rPr>
          <w:rFonts w:cs="Arial"/>
          <w:szCs w:val="28"/>
        </w:rPr>
        <w:t xml:space="preserve"> is</w:t>
      </w:r>
      <w:r w:rsidRPr="00614AB4">
        <w:rPr>
          <w:rFonts w:cs="Arial"/>
          <w:szCs w:val="28"/>
        </w:rPr>
        <w:t xml:space="preserve"> </w:t>
      </w:r>
      <w:r>
        <w:rPr>
          <w:rFonts w:cs="Arial"/>
          <w:szCs w:val="28"/>
        </w:rPr>
        <w:t>used t</w:t>
      </w:r>
      <w:r w:rsidRPr="00614AB4">
        <w:rPr>
          <w:rFonts w:cs="Arial"/>
          <w:szCs w:val="28"/>
        </w:rPr>
        <w:t>o rec</w:t>
      </w:r>
      <w:r>
        <w:rPr>
          <w:rFonts w:cs="Arial"/>
          <w:szCs w:val="28"/>
        </w:rPr>
        <w:t>eiving similar pictures</w:t>
      </w:r>
      <w:r w:rsidRPr="00614AB4">
        <w:rPr>
          <w:rFonts w:cs="Arial"/>
          <w:szCs w:val="28"/>
        </w:rPr>
        <w:t xml:space="preserve"> from both eyes (binocular vision)</w:t>
      </w:r>
      <w:r>
        <w:rPr>
          <w:rFonts w:cs="Arial"/>
          <w:szCs w:val="28"/>
        </w:rPr>
        <w:t>. Therefore initially, it struggles to adjust to suddenly receiving a picture from just one eye (monocular vision). The</w:t>
      </w:r>
      <w:r w:rsidRPr="00594525">
        <w:rPr>
          <w:rFonts w:cs="Arial"/>
          <w:szCs w:val="28"/>
        </w:rPr>
        <w:t xml:space="preserve"> poor sight in the affected eye can 'interfere' with vision from your good eye.</w:t>
      </w:r>
      <w:r>
        <w:rPr>
          <w:rFonts w:cs="Arial"/>
          <w:szCs w:val="28"/>
        </w:rPr>
        <w:t xml:space="preserve"> </w:t>
      </w:r>
      <w:r w:rsidRPr="00752450">
        <w:rPr>
          <w:rFonts w:cs="Arial"/>
          <w:szCs w:val="28"/>
        </w:rPr>
        <w:t>With time, this usually improves as the brain learns to rely more on the unaffected eye. As this happens, the good eye usually “takes over”.</w:t>
      </w:r>
    </w:p>
    <w:p w14:paraId="7A425AC5" w14:textId="77777777" w:rsidR="00FA6F09" w:rsidRDefault="00FA6F09" w:rsidP="00FA6F09">
      <w:pPr>
        <w:pStyle w:val="PlainText"/>
        <w:rPr>
          <w:rFonts w:cs="Arial"/>
          <w:szCs w:val="28"/>
        </w:rPr>
      </w:pPr>
    </w:p>
    <w:p w14:paraId="5EA13478" w14:textId="77777777" w:rsidR="00FA6F09" w:rsidRDefault="00FA6F09" w:rsidP="00FA6F09">
      <w:pPr>
        <w:pStyle w:val="Heading3"/>
      </w:pPr>
      <w:r>
        <w:t>Tired eyes</w:t>
      </w:r>
    </w:p>
    <w:p w14:paraId="6966D800" w14:textId="77777777" w:rsidR="00FA6F09" w:rsidRPr="00094B6C" w:rsidRDefault="00FA6F09" w:rsidP="00FA6F09">
      <w:r w:rsidRPr="00B411FD">
        <w:rPr>
          <w:rFonts w:cs="Arial"/>
          <w:szCs w:val="28"/>
        </w:rPr>
        <w:t xml:space="preserve">When </w:t>
      </w:r>
      <w:r>
        <w:rPr>
          <w:rFonts w:cs="Arial"/>
          <w:szCs w:val="28"/>
        </w:rPr>
        <w:t xml:space="preserve">you have </w:t>
      </w:r>
      <w:r w:rsidRPr="00B411FD">
        <w:rPr>
          <w:rFonts w:cs="Arial"/>
          <w:szCs w:val="28"/>
        </w:rPr>
        <w:t>sight in only one eye, the eye</w:t>
      </w:r>
      <w:r>
        <w:rPr>
          <w:rFonts w:cs="Arial"/>
          <w:szCs w:val="28"/>
        </w:rPr>
        <w:t>s</w:t>
      </w:r>
      <w:r w:rsidRPr="00B411FD">
        <w:rPr>
          <w:rFonts w:cs="Arial"/>
          <w:szCs w:val="28"/>
        </w:rPr>
        <w:t xml:space="preserve"> </w:t>
      </w:r>
      <w:proofErr w:type="gramStart"/>
      <w:r w:rsidRPr="00B411FD">
        <w:rPr>
          <w:rFonts w:cs="Arial"/>
          <w:szCs w:val="28"/>
        </w:rPr>
        <w:t>ha</w:t>
      </w:r>
      <w:r>
        <w:rPr>
          <w:rFonts w:cs="Arial"/>
          <w:szCs w:val="28"/>
        </w:rPr>
        <w:t>ve</w:t>
      </w:r>
      <w:r w:rsidRPr="00B411FD">
        <w:rPr>
          <w:rFonts w:cs="Arial"/>
          <w:szCs w:val="28"/>
        </w:rPr>
        <w:t xml:space="preserve"> to</w:t>
      </w:r>
      <w:proofErr w:type="gramEnd"/>
      <w:r w:rsidRPr="00B411FD">
        <w:rPr>
          <w:rFonts w:cs="Arial"/>
          <w:szCs w:val="28"/>
        </w:rPr>
        <w:t xml:space="preserve"> work harder to </w:t>
      </w:r>
      <w:r>
        <w:rPr>
          <w:rFonts w:cs="Arial"/>
          <w:szCs w:val="28"/>
        </w:rPr>
        <w:t>make the most of the vision you still have</w:t>
      </w:r>
      <w:r w:rsidRPr="00B411FD">
        <w:rPr>
          <w:rFonts w:cs="Arial"/>
          <w:szCs w:val="28"/>
        </w:rPr>
        <w:t xml:space="preserve">. Because of this extra effort, </w:t>
      </w:r>
      <w:r>
        <w:rPr>
          <w:rFonts w:cs="Arial"/>
          <w:szCs w:val="28"/>
        </w:rPr>
        <w:t>you</w:t>
      </w:r>
      <w:r w:rsidRPr="00B411FD">
        <w:rPr>
          <w:rFonts w:cs="Arial"/>
          <w:szCs w:val="28"/>
        </w:rPr>
        <w:t xml:space="preserve"> may find that </w:t>
      </w:r>
      <w:r>
        <w:rPr>
          <w:rFonts w:cs="Arial"/>
          <w:szCs w:val="28"/>
        </w:rPr>
        <w:t>your</w:t>
      </w:r>
      <w:r w:rsidRPr="00B411FD">
        <w:rPr>
          <w:rFonts w:cs="Arial"/>
          <w:szCs w:val="28"/>
        </w:rPr>
        <w:t xml:space="preserve"> eye</w:t>
      </w:r>
      <w:r>
        <w:rPr>
          <w:rFonts w:cs="Arial"/>
          <w:szCs w:val="28"/>
        </w:rPr>
        <w:t>s</w:t>
      </w:r>
      <w:r w:rsidRPr="00B411FD">
        <w:rPr>
          <w:rFonts w:cs="Arial"/>
          <w:szCs w:val="28"/>
        </w:rPr>
        <w:t xml:space="preserve"> </w:t>
      </w:r>
      <w:r w:rsidRPr="00497336">
        <w:rPr>
          <w:rFonts w:cs="Arial"/>
          <w:szCs w:val="28"/>
        </w:rPr>
        <w:t>become</w:t>
      </w:r>
      <w:r w:rsidRPr="00B411FD">
        <w:rPr>
          <w:rFonts w:cs="Arial"/>
          <w:szCs w:val="28"/>
        </w:rPr>
        <w:t xml:space="preserve"> tired more quickly, even after doing simple tasks.</w:t>
      </w:r>
      <w:r>
        <w:rPr>
          <w:rFonts w:cs="Arial"/>
          <w:szCs w:val="28"/>
        </w:rPr>
        <w:t xml:space="preserve"> You may find you need to take more breaks regularly.</w:t>
      </w:r>
    </w:p>
    <w:p w14:paraId="2979743C" w14:textId="77777777" w:rsidR="00FA6F09" w:rsidRDefault="00FA6F09" w:rsidP="00FA6F09">
      <w:pPr>
        <w:pStyle w:val="PlainText"/>
        <w:rPr>
          <w:rFonts w:cs="Arial"/>
          <w:szCs w:val="28"/>
        </w:rPr>
      </w:pPr>
    </w:p>
    <w:p w14:paraId="336CDB6B" w14:textId="77777777" w:rsidR="00FA6F09" w:rsidRPr="00653491" w:rsidRDefault="00FA6F09" w:rsidP="00FA6F09">
      <w:pPr>
        <w:pStyle w:val="Heading2"/>
      </w:pPr>
      <w:r w:rsidRPr="00653491">
        <w:t>Can I continue to use my eyes as normal?</w:t>
      </w:r>
    </w:p>
    <w:p w14:paraId="722A657E" w14:textId="77777777" w:rsidR="00FA6F09" w:rsidRPr="00831183" w:rsidRDefault="00FA6F09" w:rsidP="00FA6F09">
      <w:r w:rsidRPr="00594525">
        <w:t>You can continue using your good eye for activities such as reading or watching television; this won’t damage your eyes. However, you may find it helpful to take regular breaks from these tasks to prevent your eyes from becoming tired.</w:t>
      </w:r>
      <w:r w:rsidRPr="00831183">
        <w:rPr>
          <w:rFonts w:ascii="Segoe UI" w:hAnsi="Segoe UI" w:cs="Segoe UI"/>
          <w:sz w:val="21"/>
          <w:szCs w:val="21"/>
        </w:rPr>
        <w:t xml:space="preserve"> </w:t>
      </w:r>
      <w:r w:rsidRPr="00B411FD">
        <w:rPr>
          <w:rFonts w:cs="Arial"/>
          <w:szCs w:val="28"/>
        </w:rPr>
        <w:t xml:space="preserve">When </w:t>
      </w:r>
      <w:r>
        <w:rPr>
          <w:rFonts w:cs="Arial"/>
          <w:szCs w:val="28"/>
        </w:rPr>
        <w:t xml:space="preserve">you have </w:t>
      </w:r>
      <w:r w:rsidRPr="00B411FD">
        <w:rPr>
          <w:rFonts w:cs="Arial"/>
          <w:szCs w:val="28"/>
        </w:rPr>
        <w:t>sight in only one eye, th</w:t>
      </w:r>
      <w:r>
        <w:rPr>
          <w:rFonts w:cs="Arial"/>
          <w:szCs w:val="28"/>
        </w:rPr>
        <w:t>is</w:t>
      </w:r>
      <w:r w:rsidRPr="00B411FD">
        <w:rPr>
          <w:rFonts w:cs="Arial"/>
          <w:szCs w:val="28"/>
        </w:rPr>
        <w:t xml:space="preserve"> eye </w:t>
      </w:r>
      <w:proofErr w:type="gramStart"/>
      <w:r w:rsidRPr="00B411FD">
        <w:rPr>
          <w:rFonts w:cs="Arial"/>
          <w:szCs w:val="28"/>
        </w:rPr>
        <w:t>has to</w:t>
      </w:r>
      <w:proofErr w:type="gramEnd"/>
      <w:r w:rsidRPr="00B411FD">
        <w:rPr>
          <w:rFonts w:cs="Arial"/>
          <w:szCs w:val="28"/>
        </w:rPr>
        <w:t xml:space="preserve"> work harder to </w:t>
      </w:r>
      <w:r>
        <w:rPr>
          <w:rFonts w:cs="Arial"/>
          <w:szCs w:val="28"/>
        </w:rPr>
        <w:t>make the most of the vision you still have</w:t>
      </w:r>
      <w:r w:rsidRPr="00B411FD">
        <w:rPr>
          <w:rFonts w:cs="Arial"/>
          <w:szCs w:val="28"/>
        </w:rPr>
        <w:t xml:space="preserve">. Because of this extra effort, </w:t>
      </w:r>
      <w:r>
        <w:rPr>
          <w:rFonts w:cs="Arial"/>
          <w:szCs w:val="28"/>
        </w:rPr>
        <w:t>you</w:t>
      </w:r>
      <w:r w:rsidRPr="00B411FD">
        <w:rPr>
          <w:rFonts w:cs="Arial"/>
          <w:szCs w:val="28"/>
        </w:rPr>
        <w:t xml:space="preserve"> may find that </w:t>
      </w:r>
      <w:r>
        <w:rPr>
          <w:rFonts w:cs="Arial"/>
          <w:szCs w:val="28"/>
        </w:rPr>
        <w:t>your</w:t>
      </w:r>
      <w:r w:rsidRPr="00B411FD">
        <w:rPr>
          <w:rFonts w:cs="Arial"/>
          <w:szCs w:val="28"/>
        </w:rPr>
        <w:t xml:space="preserve"> eye</w:t>
      </w:r>
      <w:r>
        <w:rPr>
          <w:rFonts w:cs="Arial"/>
          <w:szCs w:val="28"/>
        </w:rPr>
        <w:t>s</w:t>
      </w:r>
      <w:r w:rsidRPr="00B411FD">
        <w:rPr>
          <w:rFonts w:cs="Arial"/>
          <w:szCs w:val="28"/>
        </w:rPr>
        <w:t xml:space="preserve"> </w:t>
      </w:r>
      <w:r w:rsidRPr="00497336">
        <w:rPr>
          <w:rFonts w:cs="Arial"/>
          <w:szCs w:val="28"/>
        </w:rPr>
        <w:t>become</w:t>
      </w:r>
      <w:r w:rsidRPr="00B411FD">
        <w:rPr>
          <w:rFonts w:cs="Arial"/>
          <w:szCs w:val="28"/>
        </w:rPr>
        <w:t xml:space="preserve"> tired more quickly, even after doing simple tasks. </w:t>
      </w:r>
    </w:p>
    <w:p w14:paraId="5F8499DE" w14:textId="77777777" w:rsidR="00FA6F09" w:rsidRPr="00B82995" w:rsidRDefault="00FA6F09" w:rsidP="00FA6F09">
      <w:pPr>
        <w:rPr>
          <w:rFonts w:cs="Arial"/>
          <w:szCs w:val="28"/>
        </w:rPr>
      </w:pPr>
    </w:p>
    <w:p w14:paraId="7D0FC6AA" w14:textId="77777777" w:rsidR="00FA6F09" w:rsidRDefault="00FA6F09" w:rsidP="00FA6F09">
      <w:pPr>
        <w:pStyle w:val="Heading2"/>
      </w:pPr>
      <w:r w:rsidRPr="00653491">
        <w:t>Will I get used to sight in one eye</w:t>
      </w:r>
      <w:r>
        <w:t xml:space="preserve"> and how long will it take</w:t>
      </w:r>
      <w:r w:rsidRPr="00653491">
        <w:t>?</w:t>
      </w:r>
    </w:p>
    <w:p w14:paraId="614572F9" w14:textId="77777777" w:rsidR="00FA6F09" w:rsidRPr="00672A42" w:rsidRDefault="00FA6F09" w:rsidP="00FA6F09">
      <w:pPr>
        <w:pStyle w:val="PlainText"/>
        <w:rPr>
          <w:rFonts w:cs="Arial"/>
          <w:sz w:val="36"/>
          <w:szCs w:val="36"/>
        </w:rPr>
      </w:pPr>
      <w:r w:rsidRPr="00672A42">
        <w:rPr>
          <w:rFonts w:cs="Arial"/>
          <w:szCs w:val="28"/>
        </w:rPr>
        <w:t xml:space="preserve">In most cases, people naturally adjust over time. The brain is very </w:t>
      </w:r>
      <w:r>
        <w:rPr>
          <w:rFonts w:cs="Arial"/>
          <w:szCs w:val="28"/>
        </w:rPr>
        <w:t>good at adjusting to changes in vision. When you lose sight in one eye the brain gradually learns to rely more on the unaffected eye</w:t>
      </w:r>
      <w:r w:rsidRPr="00672A42">
        <w:rPr>
          <w:rFonts w:cs="Arial"/>
          <w:szCs w:val="28"/>
        </w:rPr>
        <w:t>. As this happens, the stronger eye usually “takes over,” and tasks that once felt difficult often become easier</w:t>
      </w:r>
      <w:r w:rsidRPr="00672A42">
        <w:rPr>
          <w:rFonts w:cs="Arial"/>
          <w:sz w:val="36"/>
          <w:szCs w:val="36"/>
        </w:rPr>
        <w:t>.</w:t>
      </w:r>
    </w:p>
    <w:p w14:paraId="4058A72E" w14:textId="77777777" w:rsidR="00FA6F09" w:rsidRDefault="00FA6F09" w:rsidP="00FA6F09">
      <w:pPr>
        <w:pStyle w:val="PlainText"/>
        <w:rPr>
          <w:rFonts w:cs="Arial"/>
          <w:szCs w:val="28"/>
        </w:rPr>
      </w:pPr>
    </w:p>
    <w:p w14:paraId="241258B1" w14:textId="77777777" w:rsidR="00FA6F09" w:rsidRPr="00A85F82" w:rsidRDefault="00FA6F09" w:rsidP="00FA6F09">
      <w:pPr>
        <w:pStyle w:val="PlainText"/>
        <w:rPr>
          <w:rFonts w:cs="Arial"/>
          <w:szCs w:val="28"/>
        </w:rPr>
      </w:pPr>
      <w:r w:rsidRPr="00A85F82">
        <w:rPr>
          <w:rFonts w:cs="Arial"/>
          <w:szCs w:val="28"/>
        </w:rPr>
        <w:lastRenderedPageBreak/>
        <w:t>Everyone adjusts at their own pace</w:t>
      </w:r>
      <w:r>
        <w:rPr>
          <w:rFonts w:cs="Arial"/>
          <w:szCs w:val="28"/>
        </w:rPr>
        <w:t xml:space="preserve"> and it’s difficult to say how long it may take for someone</w:t>
      </w:r>
      <w:r w:rsidRPr="00A85F82">
        <w:rPr>
          <w:rFonts w:cs="Arial"/>
          <w:szCs w:val="28"/>
        </w:rPr>
        <w:t xml:space="preserve">. It can take longer if the sight loss happened suddenly rather than gradually. </w:t>
      </w:r>
      <w:r>
        <w:rPr>
          <w:rFonts w:cs="Arial"/>
          <w:szCs w:val="28"/>
        </w:rPr>
        <w:t>Give yourself time to adapt. The practical tips below might help. O</w:t>
      </w:r>
      <w:r w:rsidRPr="00A85F82">
        <w:rPr>
          <w:rFonts w:cs="Arial"/>
          <w:szCs w:val="28"/>
        </w:rPr>
        <w:t xml:space="preserve">nce </w:t>
      </w:r>
      <w:r>
        <w:rPr>
          <w:rFonts w:cs="Arial"/>
          <w:szCs w:val="28"/>
        </w:rPr>
        <w:t xml:space="preserve">someone has </w:t>
      </w:r>
      <w:r w:rsidRPr="00A85F82">
        <w:rPr>
          <w:rFonts w:cs="Arial"/>
          <w:szCs w:val="28"/>
        </w:rPr>
        <w:t xml:space="preserve">adapted, </w:t>
      </w:r>
      <w:r>
        <w:rPr>
          <w:rFonts w:cs="Arial"/>
          <w:szCs w:val="28"/>
        </w:rPr>
        <w:t>they</w:t>
      </w:r>
      <w:r w:rsidRPr="00A85F82">
        <w:rPr>
          <w:rFonts w:cs="Arial"/>
          <w:szCs w:val="28"/>
        </w:rPr>
        <w:t xml:space="preserve"> are </w:t>
      </w:r>
      <w:r>
        <w:rPr>
          <w:rFonts w:cs="Arial"/>
          <w:szCs w:val="28"/>
        </w:rPr>
        <w:t xml:space="preserve">usually </w:t>
      </w:r>
      <w:r w:rsidRPr="00A85F82">
        <w:rPr>
          <w:rFonts w:cs="Arial"/>
          <w:szCs w:val="28"/>
        </w:rPr>
        <w:t xml:space="preserve">able to read, </w:t>
      </w:r>
      <w:r>
        <w:rPr>
          <w:rFonts w:cs="Arial"/>
          <w:szCs w:val="28"/>
        </w:rPr>
        <w:t>get around</w:t>
      </w:r>
      <w:r w:rsidRPr="00A85F82">
        <w:rPr>
          <w:rFonts w:cs="Arial"/>
          <w:szCs w:val="28"/>
        </w:rPr>
        <w:t xml:space="preserve"> and carry out everyday activities without any problems.</w:t>
      </w:r>
    </w:p>
    <w:p w14:paraId="6EE154FE" w14:textId="77777777" w:rsidR="00FA6F09" w:rsidRPr="00653491" w:rsidRDefault="00FA6F09" w:rsidP="00FA6F09">
      <w:pPr>
        <w:pStyle w:val="PlainText"/>
        <w:rPr>
          <w:rFonts w:cs="Arial"/>
          <w:b/>
          <w:bCs/>
          <w:sz w:val="36"/>
          <w:szCs w:val="36"/>
        </w:rPr>
      </w:pPr>
    </w:p>
    <w:p w14:paraId="5586742E" w14:textId="77777777" w:rsidR="00FA6F09" w:rsidRPr="00A055EF" w:rsidRDefault="00FA6F09" w:rsidP="00FA6F09">
      <w:pPr>
        <w:pStyle w:val="Heading2"/>
      </w:pPr>
      <w:r w:rsidRPr="00A055EF">
        <w:t>Practical tips</w:t>
      </w:r>
    </w:p>
    <w:p w14:paraId="2223F5BC" w14:textId="77777777" w:rsidR="00FA6F09" w:rsidRPr="00A055EF" w:rsidRDefault="00FA6F09" w:rsidP="00FA6F09">
      <w:pPr>
        <w:pStyle w:val="PlainText"/>
        <w:rPr>
          <w:rFonts w:cs="Arial"/>
          <w:szCs w:val="28"/>
        </w:rPr>
      </w:pPr>
      <w:r w:rsidRPr="00A055EF">
        <w:rPr>
          <w:rFonts w:cs="Arial"/>
          <w:szCs w:val="28"/>
        </w:rPr>
        <w:t>Here are some simple ideas that may help in everyday life:</w:t>
      </w:r>
    </w:p>
    <w:p w14:paraId="5896EBC9" w14:textId="77777777" w:rsidR="00FA6F09" w:rsidRPr="00A055EF" w:rsidRDefault="00FA6F09" w:rsidP="00FA6F09">
      <w:pPr>
        <w:pStyle w:val="PlainText"/>
        <w:numPr>
          <w:ilvl w:val="0"/>
          <w:numId w:val="14"/>
        </w:numPr>
        <w:rPr>
          <w:rFonts w:cs="Arial"/>
          <w:szCs w:val="28"/>
        </w:rPr>
      </w:pPr>
      <w:r w:rsidRPr="00A055EF">
        <w:rPr>
          <w:rFonts w:cs="Arial"/>
          <w:szCs w:val="28"/>
        </w:rPr>
        <w:t>When putting a drink down, place your other hand on the surface first, then put the drink next to it.</w:t>
      </w:r>
    </w:p>
    <w:p w14:paraId="30E06A98" w14:textId="77777777" w:rsidR="00FA6F09" w:rsidRPr="00A055EF" w:rsidRDefault="00FA6F09" w:rsidP="00FA6F09">
      <w:pPr>
        <w:pStyle w:val="PlainText"/>
        <w:numPr>
          <w:ilvl w:val="0"/>
          <w:numId w:val="14"/>
        </w:numPr>
        <w:rPr>
          <w:rFonts w:cs="Arial"/>
          <w:szCs w:val="28"/>
        </w:rPr>
      </w:pPr>
      <w:r w:rsidRPr="00A055EF">
        <w:rPr>
          <w:rFonts w:cs="Arial"/>
          <w:szCs w:val="28"/>
        </w:rPr>
        <w:t>When pouring a drink, rest the</w:t>
      </w:r>
      <w:r>
        <w:rPr>
          <w:rFonts w:cs="Arial"/>
          <w:szCs w:val="28"/>
        </w:rPr>
        <w:t xml:space="preserve"> lip of the</w:t>
      </w:r>
      <w:r w:rsidRPr="00A055EF">
        <w:rPr>
          <w:rFonts w:cs="Arial"/>
          <w:szCs w:val="28"/>
        </w:rPr>
        <w:t xml:space="preserve"> container on the edge of the cup or glass to guide you.</w:t>
      </w:r>
    </w:p>
    <w:p w14:paraId="2C660444" w14:textId="77777777" w:rsidR="00FA6F09" w:rsidRPr="00A055EF" w:rsidRDefault="00FA6F09" w:rsidP="00FA6F09">
      <w:pPr>
        <w:pStyle w:val="PlainText"/>
        <w:numPr>
          <w:ilvl w:val="0"/>
          <w:numId w:val="14"/>
        </w:numPr>
        <w:rPr>
          <w:rFonts w:cs="Arial"/>
          <w:szCs w:val="28"/>
        </w:rPr>
      </w:pPr>
      <w:r w:rsidRPr="00A055EF">
        <w:rPr>
          <w:rFonts w:cs="Arial"/>
          <w:szCs w:val="28"/>
        </w:rPr>
        <w:t>Take extra care on stairs</w:t>
      </w:r>
      <w:r>
        <w:rPr>
          <w:rFonts w:cs="Arial"/>
          <w:szCs w:val="28"/>
        </w:rPr>
        <w:t xml:space="preserve"> - mo</w:t>
      </w:r>
      <w:r w:rsidRPr="00A055EF">
        <w:rPr>
          <w:rFonts w:cs="Arial"/>
          <w:szCs w:val="28"/>
        </w:rPr>
        <w:t>ve slowly, feel for each step, and hold the handrail.</w:t>
      </w:r>
    </w:p>
    <w:p w14:paraId="60BE5D46" w14:textId="77777777" w:rsidR="00FA6F09" w:rsidRPr="00980213" w:rsidRDefault="00FA6F09" w:rsidP="00FA6F09">
      <w:pPr>
        <w:pStyle w:val="PlainText"/>
        <w:numPr>
          <w:ilvl w:val="0"/>
          <w:numId w:val="14"/>
        </w:numPr>
        <w:rPr>
          <w:rFonts w:cs="Arial"/>
          <w:szCs w:val="28"/>
        </w:rPr>
      </w:pPr>
      <w:r w:rsidRPr="00A055EF">
        <w:rPr>
          <w:rFonts w:cs="Arial"/>
          <w:szCs w:val="28"/>
        </w:rPr>
        <w:t xml:space="preserve">When crossing the road, pause at the kerb to judge the height </w:t>
      </w:r>
      <w:r>
        <w:rPr>
          <w:rFonts w:cs="Arial"/>
          <w:szCs w:val="28"/>
        </w:rPr>
        <w:t xml:space="preserve">of the kerb </w:t>
      </w:r>
      <w:r w:rsidRPr="00A055EF">
        <w:rPr>
          <w:rFonts w:cs="Arial"/>
          <w:szCs w:val="28"/>
        </w:rPr>
        <w:t>and the distance of traffic.</w:t>
      </w:r>
      <w:r>
        <w:rPr>
          <w:rFonts w:cs="Arial"/>
          <w:szCs w:val="28"/>
        </w:rPr>
        <w:t xml:space="preserve"> Use controlled road crossings like red light crossings or zebra crossings.</w:t>
      </w:r>
    </w:p>
    <w:p w14:paraId="020D2598" w14:textId="77777777" w:rsidR="00FA6F09" w:rsidRPr="00A055EF" w:rsidRDefault="00FA6F09" w:rsidP="00FA6F09">
      <w:pPr>
        <w:pStyle w:val="PlainText"/>
        <w:numPr>
          <w:ilvl w:val="0"/>
          <w:numId w:val="14"/>
        </w:numPr>
        <w:rPr>
          <w:rFonts w:cs="Arial"/>
          <w:szCs w:val="28"/>
        </w:rPr>
      </w:pPr>
      <w:r w:rsidRPr="00A055EF">
        <w:rPr>
          <w:rFonts w:cs="Arial"/>
          <w:szCs w:val="28"/>
        </w:rPr>
        <w:t xml:space="preserve">Ask friends or family to sit </w:t>
      </w:r>
      <w:r>
        <w:rPr>
          <w:rFonts w:cs="Arial"/>
          <w:szCs w:val="28"/>
        </w:rPr>
        <w:t>or approach you</w:t>
      </w:r>
      <w:r w:rsidRPr="00A055EF">
        <w:rPr>
          <w:rFonts w:cs="Arial"/>
          <w:szCs w:val="28"/>
        </w:rPr>
        <w:t xml:space="preserve"> on your seeing side, where it is easier for you to notice them.</w:t>
      </w:r>
    </w:p>
    <w:p w14:paraId="4D67DF8E" w14:textId="77777777" w:rsidR="00FA6F09" w:rsidRPr="00A055EF" w:rsidRDefault="00FA6F09" w:rsidP="00FA6F09">
      <w:pPr>
        <w:pStyle w:val="PlainText"/>
        <w:numPr>
          <w:ilvl w:val="0"/>
          <w:numId w:val="14"/>
        </w:numPr>
        <w:rPr>
          <w:rFonts w:cs="Arial"/>
          <w:szCs w:val="28"/>
        </w:rPr>
      </w:pPr>
      <w:r w:rsidRPr="00A055EF">
        <w:rPr>
          <w:rFonts w:cs="Arial"/>
          <w:szCs w:val="28"/>
        </w:rPr>
        <w:t>In crowded places, walk with someone or keep a wall on your affected side to avoid bumping into things.</w:t>
      </w:r>
    </w:p>
    <w:p w14:paraId="24F8324A" w14:textId="77777777" w:rsidR="00FA6F09" w:rsidRDefault="00FA6F09" w:rsidP="00FA6F09">
      <w:pPr>
        <w:pStyle w:val="PlainText"/>
        <w:numPr>
          <w:ilvl w:val="0"/>
          <w:numId w:val="14"/>
        </w:numPr>
        <w:rPr>
          <w:rFonts w:cs="Arial"/>
          <w:szCs w:val="28"/>
        </w:rPr>
      </w:pPr>
      <w:r w:rsidRPr="00A055EF">
        <w:rPr>
          <w:rFonts w:cs="Arial"/>
          <w:szCs w:val="28"/>
        </w:rPr>
        <w:t>You may need to turn your head more to see on your affected side. This will feel more natural with time</w:t>
      </w:r>
    </w:p>
    <w:p w14:paraId="60AE1A58" w14:textId="77777777" w:rsidR="00FA6F09" w:rsidRPr="00A055EF" w:rsidRDefault="00FA6F09" w:rsidP="00FA6F09">
      <w:pPr>
        <w:pStyle w:val="PlainText"/>
        <w:numPr>
          <w:ilvl w:val="0"/>
          <w:numId w:val="14"/>
        </w:numPr>
        <w:rPr>
          <w:rFonts w:cs="Arial"/>
          <w:szCs w:val="28"/>
        </w:rPr>
      </w:pPr>
      <w:r>
        <w:rPr>
          <w:szCs w:val="28"/>
        </w:rPr>
        <w:t>M</w:t>
      </w:r>
      <w:r w:rsidRPr="00BF77B6">
        <w:rPr>
          <w:szCs w:val="28"/>
        </w:rPr>
        <w:t>aking things bigger, using brighter lighting or using colour to make things easier to see</w:t>
      </w:r>
      <w:r>
        <w:rPr>
          <w:szCs w:val="28"/>
        </w:rPr>
        <w:t xml:space="preserve"> may help while adapting.</w:t>
      </w:r>
    </w:p>
    <w:p w14:paraId="12359D87" w14:textId="77777777" w:rsidR="00FA6F09" w:rsidRDefault="00FA6F09" w:rsidP="00FA6F09">
      <w:pPr>
        <w:pStyle w:val="PlainText"/>
        <w:rPr>
          <w:rFonts w:cs="Arial"/>
          <w:szCs w:val="28"/>
        </w:rPr>
      </w:pPr>
    </w:p>
    <w:p w14:paraId="2DE90BAD" w14:textId="77777777" w:rsidR="00FA6F09" w:rsidRDefault="00FA6F09" w:rsidP="00814240">
      <w:pPr>
        <w:pStyle w:val="Heading2"/>
      </w:pPr>
      <w:r w:rsidRPr="00C70521">
        <w:t>Should I cover the affected eye?</w:t>
      </w:r>
    </w:p>
    <w:p w14:paraId="6071B833" w14:textId="77777777" w:rsidR="00FA6F09" w:rsidRDefault="00FA6F09" w:rsidP="00FA6F09">
      <w:pPr>
        <w:pStyle w:val="PlainText"/>
        <w:rPr>
          <w:rFonts w:cs="Arial"/>
          <w:bCs/>
          <w:szCs w:val="28"/>
        </w:rPr>
      </w:pPr>
      <w:r w:rsidRPr="00150E4F">
        <w:rPr>
          <w:rFonts w:cs="Arial"/>
          <w:bCs/>
          <w:szCs w:val="28"/>
        </w:rPr>
        <w:t>You do not need to cover (patch) an eye with permanent sight loss unless your eye specialist advises you to.</w:t>
      </w:r>
    </w:p>
    <w:p w14:paraId="05B459E4" w14:textId="77777777" w:rsidR="00FA6F09" w:rsidRPr="00150E4F" w:rsidRDefault="00FA6F09" w:rsidP="00FA6F09">
      <w:pPr>
        <w:pStyle w:val="PlainText"/>
        <w:rPr>
          <w:rFonts w:cs="Arial"/>
          <w:bCs/>
          <w:szCs w:val="28"/>
        </w:rPr>
      </w:pPr>
    </w:p>
    <w:p w14:paraId="72E93FBD" w14:textId="77777777" w:rsidR="00FA6F09" w:rsidRDefault="00FA6F09" w:rsidP="00FA6F09">
      <w:pPr>
        <w:pStyle w:val="PlainText"/>
        <w:rPr>
          <w:rFonts w:cs="Arial"/>
          <w:bCs/>
          <w:szCs w:val="28"/>
        </w:rPr>
      </w:pPr>
      <w:r w:rsidRPr="00150E4F">
        <w:rPr>
          <w:rFonts w:cs="Arial"/>
          <w:bCs/>
          <w:szCs w:val="28"/>
        </w:rPr>
        <w:t>Keeping the eye uncovered can help your brain adjust to using your remaining vision. Even if the eye has very little sight, it may still detect light or movement.</w:t>
      </w:r>
    </w:p>
    <w:p w14:paraId="793F3389" w14:textId="77777777" w:rsidR="00FA6F09" w:rsidRPr="00150E4F" w:rsidRDefault="00FA6F09" w:rsidP="00FA6F09">
      <w:pPr>
        <w:pStyle w:val="PlainText"/>
        <w:rPr>
          <w:rFonts w:cs="Arial"/>
          <w:bCs/>
          <w:szCs w:val="28"/>
        </w:rPr>
      </w:pPr>
    </w:p>
    <w:p w14:paraId="08A914F8" w14:textId="77777777" w:rsidR="00FA6F09" w:rsidRPr="00150E4F" w:rsidRDefault="00FA6F09" w:rsidP="00FA6F09">
      <w:pPr>
        <w:pStyle w:val="PlainText"/>
        <w:rPr>
          <w:rFonts w:cs="Arial"/>
          <w:bCs/>
          <w:szCs w:val="28"/>
        </w:rPr>
      </w:pPr>
      <w:r w:rsidRPr="00150E4F">
        <w:rPr>
          <w:rFonts w:cs="Arial"/>
          <w:bCs/>
          <w:szCs w:val="28"/>
        </w:rPr>
        <w:t>An eye patch may be recommended for a short time if you are experiencing double vision.</w:t>
      </w:r>
    </w:p>
    <w:p w14:paraId="59962DDB" w14:textId="77777777" w:rsidR="00FA6F09" w:rsidRDefault="00FA6F09" w:rsidP="00FA6F09">
      <w:pPr>
        <w:pStyle w:val="PlainText"/>
        <w:rPr>
          <w:rFonts w:cs="Arial"/>
          <w:szCs w:val="28"/>
        </w:rPr>
      </w:pPr>
    </w:p>
    <w:p w14:paraId="716A1A80" w14:textId="77777777" w:rsidR="00FA6F09" w:rsidRPr="00EE248F" w:rsidRDefault="00FA6F09" w:rsidP="00FA6F09">
      <w:pPr>
        <w:pStyle w:val="Heading2"/>
      </w:pPr>
      <w:r w:rsidRPr="00EE248F">
        <w:lastRenderedPageBreak/>
        <w:t>Can I still drive?</w:t>
      </w:r>
    </w:p>
    <w:p w14:paraId="0E878894" w14:textId="77777777" w:rsidR="00FA6F09" w:rsidRDefault="00FA6F09" w:rsidP="00FA6F09">
      <w:r w:rsidRPr="00AE429F">
        <w:t>You may still be able to drive a car or motorcycle if you have vision in one eye</w:t>
      </w:r>
      <w:r>
        <w:t>.</w:t>
      </w:r>
      <w:r w:rsidRPr="00AE429F">
        <w:t xml:space="preserve"> </w:t>
      </w:r>
      <w:r>
        <w:t xml:space="preserve">However, </w:t>
      </w:r>
      <w:r w:rsidRPr="00AE429F">
        <w:t xml:space="preserve">your other eye </w:t>
      </w:r>
      <w:r>
        <w:t xml:space="preserve">must </w:t>
      </w:r>
      <w:r w:rsidRPr="00AE429F">
        <w:t xml:space="preserve">meet the DVLA’s legal eyesight standards, and you </w:t>
      </w:r>
      <w:r>
        <w:t xml:space="preserve">must </w:t>
      </w:r>
      <w:r w:rsidRPr="00AE429F">
        <w:t>have adjusted to the change.</w:t>
      </w:r>
    </w:p>
    <w:p w14:paraId="008F54C9" w14:textId="77777777" w:rsidR="00FA6F09" w:rsidRPr="00AE429F" w:rsidRDefault="00FA6F09" w:rsidP="00FA6F09"/>
    <w:p w14:paraId="0C34648B" w14:textId="642C0BFC" w:rsidR="00FA6F09" w:rsidRPr="00AE429F" w:rsidRDefault="00FA6F09" w:rsidP="00FA6F09">
      <w:r>
        <w:t>J</w:t>
      </w:r>
      <w:r w:rsidRPr="00AE429F">
        <w:t>udging distances may be harder, and you may be less aware of things on the side where you have lost vision. Using your wing mirrors more often can help.</w:t>
      </w:r>
      <w:r w:rsidR="00BE1C94">
        <w:t xml:space="preserve"> </w:t>
      </w:r>
      <w:r w:rsidRPr="00AE429F">
        <w:t>You should also remember that blind spots may feel bigger when you only have vision in one eye.</w:t>
      </w:r>
    </w:p>
    <w:p w14:paraId="5101D740" w14:textId="77777777" w:rsidR="00FA6F09" w:rsidRPr="00AE429F" w:rsidRDefault="00FA6F09" w:rsidP="00FA6F09"/>
    <w:p w14:paraId="4EAB9947" w14:textId="77777777" w:rsidR="00FA6F09" w:rsidRPr="00594525" w:rsidRDefault="00FA6F09" w:rsidP="00FA6F09">
      <w:pPr>
        <w:pStyle w:val="ListBullet"/>
        <w:numPr>
          <w:ilvl w:val="0"/>
          <w:numId w:val="0"/>
        </w:numPr>
        <w:tabs>
          <w:tab w:val="left" w:pos="0"/>
        </w:tabs>
        <w:rPr>
          <w:szCs w:val="28"/>
        </w:rPr>
      </w:pPr>
      <w:r w:rsidRPr="00594525">
        <w:rPr>
          <w:szCs w:val="28"/>
        </w:rPr>
        <w:t xml:space="preserve">For complete loss of vision in one eye (where there is no perception of light in the affected eye), the driver: </w:t>
      </w:r>
    </w:p>
    <w:p w14:paraId="28240945" w14:textId="77777777" w:rsidR="00FA6F09" w:rsidRPr="00594525" w:rsidRDefault="00FA6F09" w:rsidP="00FA6F09">
      <w:pPr>
        <w:pStyle w:val="ListBullet"/>
        <w:numPr>
          <w:ilvl w:val="0"/>
          <w:numId w:val="10"/>
        </w:numPr>
        <w:rPr>
          <w:szCs w:val="28"/>
        </w:rPr>
      </w:pPr>
      <w:r w:rsidRPr="00594525">
        <w:rPr>
          <w:b/>
          <w:szCs w:val="28"/>
        </w:rPr>
        <w:t>must meet the same visual acuity and visual field standards as binocular drivers (drivers with sight in both eyes).</w:t>
      </w:r>
      <w:r w:rsidRPr="00594525">
        <w:rPr>
          <w:szCs w:val="28"/>
        </w:rPr>
        <w:t xml:space="preserve"> This means that with your unaffected eye you must be able to read a number plate from 20 metres and read down to the 6/12 line (or better) on the eye test letter chart with any glasses or contact lenses you need. Your unaffected eye must also have good all-round field of vision of at least 120 degrees wide.</w:t>
      </w:r>
    </w:p>
    <w:p w14:paraId="098452B1" w14:textId="77777777" w:rsidR="00FA6F09" w:rsidRPr="00A8290C" w:rsidRDefault="00FA6F09" w:rsidP="00FA6F09">
      <w:pPr>
        <w:pStyle w:val="ListBullet"/>
        <w:numPr>
          <w:ilvl w:val="0"/>
          <w:numId w:val="10"/>
        </w:numPr>
        <w:rPr>
          <w:szCs w:val="28"/>
        </w:rPr>
      </w:pPr>
      <w:r w:rsidRPr="00594525">
        <w:rPr>
          <w:b/>
          <w:szCs w:val="28"/>
        </w:rPr>
        <w:t>may drive only after clinical advice of successful adaptation to the condition.</w:t>
      </w:r>
      <w:r w:rsidRPr="00594525">
        <w:rPr>
          <w:szCs w:val="28"/>
        </w:rPr>
        <w:t xml:space="preserve"> This means that you should not drive until you have been advised by your doctor</w:t>
      </w:r>
      <w:r>
        <w:rPr>
          <w:szCs w:val="28"/>
        </w:rPr>
        <w:t>, orthoptist</w:t>
      </w:r>
      <w:r w:rsidRPr="00594525">
        <w:rPr>
          <w:szCs w:val="28"/>
        </w:rPr>
        <w:t xml:space="preserve"> or optometrist (optician) that you have fully adapted to monocular vision.</w:t>
      </w:r>
    </w:p>
    <w:p w14:paraId="346513BD" w14:textId="77777777" w:rsidR="00FA6F09" w:rsidRPr="00594525" w:rsidRDefault="00FA6F09" w:rsidP="00FA6F09">
      <w:pPr>
        <w:pStyle w:val="ListNumber"/>
        <w:numPr>
          <w:ilvl w:val="0"/>
          <w:numId w:val="0"/>
        </w:numPr>
        <w:rPr>
          <w:szCs w:val="28"/>
        </w:rPr>
      </w:pPr>
    </w:p>
    <w:p w14:paraId="24B2FF6C" w14:textId="77777777" w:rsidR="00FA6F09" w:rsidRDefault="00FA6F09" w:rsidP="00FA6F09">
      <w:pPr>
        <w:pStyle w:val="Heading2"/>
      </w:pPr>
      <w:r w:rsidRPr="00A8290C">
        <w:t>Telling the DVLA (or DVA)</w:t>
      </w:r>
    </w:p>
    <w:p w14:paraId="01FD89D6" w14:textId="77777777" w:rsidR="00FA6F09" w:rsidRDefault="00FA6F09" w:rsidP="00FA6F09">
      <w:pPr>
        <w:pStyle w:val="ListBullet"/>
        <w:numPr>
          <w:ilvl w:val="0"/>
          <w:numId w:val="0"/>
        </w:numPr>
        <w:tabs>
          <w:tab w:val="left" w:pos="0"/>
        </w:tabs>
        <w:rPr>
          <w:szCs w:val="28"/>
        </w:rPr>
      </w:pPr>
      <w:r>
        <w:rPr>
          <w:szCs w:val="28"/>
        </w:rPr>
        <w:t>You do not need to tell the DVLA if you have sight in only one eye and your other eye:</w:t>
      </w:r>
    </w:p>
    <w:p w14:paraId="769D81AC" w14:textId="77777777" w:rsidR="00FA6F09" w:rsidRDefault="00FA6F09" w:rsidP="00FA6F09">
      <w:pPr>
        <w:pStyle w:val="ListBullet"/>
        <w:numPr>
          <w:ilvl w:val="0"/>
          <w:numId w:val="11"/>
        </w:numPr>
        <w:tabs>
          <w:tab w:val="left" w:pos="0"/>
        </w:tabs>
        <w:rPr>
          <w:szCs w:val="28"/>
        </w:rPr>
      </w:pPr>
      <w:r>
        <w:rPr>
          <w:szCs w:val="28"/>
        </w:rPr>
        <w:t xml:space="preserve">meets the DVLA vision standard, and </w:t>
      </w:r>
    </w:p>
    <w:p w14:paraId="1384A6C4" w14:textId="77777777" w:rsidR="00FA6F09" w:rsidRPr="00127AD3" w:rsidRDefault="00FA6F09" w:rsidP="00FA6F09">
      <w:pPr>
        <w:pStyle w:val="ListBullet"/>
        <w:numPr>
          <w:ilvl w:val="0"/>
          <w:numId w:val="11"/>
        </w:numPr>
        <w:tabs>
          <w:tab w:val="left" w:pos="0"/>
        </w:tabs>
        <w:rPr>
          <w:szCs w:val="28"/>
        </w:rPr>
      </w:pPr>
      <w:r>
        <w:rPr>
          <w:szCs w:val="28"/>
        </w:rPr>
        <w:t>has no eye conditions</w:t>
      </w:r>
      <w:r w:rsidRPr="00127AD3">
        <w:rPr>
          <w:szCs w:val="28"/>
        </w:rPr>
        <w:t>.</w:t>
      </w:r>
    </w:p>
    <w:p w14:paraId="62FE5A62" w14:textId="77777777" w:rsidR="00FA6F09" w:rsidRDefault="00FA6F09" w:rsidP="00FA6F09">
      <w:pPr>
        <w:pStyle w:val="ListBullet"/>
        <w:numPr>
          <w:ilvl w:val="0"/>
          <w:numId w:val="0"/>
        </w:numPr>
        <w:tabs>
          <w:tab w:val="left" w:pos="0"/>
        </w:tabs>
        <w:rPr>
          <w:szCs w:val="28"/>
        </w:rPr>
      </w:pPr>
    </w:p>
    <w:p w14:paraId="52DE4FBF" w14:textId="77777777" w:rsidR="00FA6F09" w:rsidRDefault="00FA6F09" w:rsidP="00FA6F09">
      <w:pPr>
        <w:pStyle w:val="ListBullet"/>
        <w:numPr>
          <w:ilvl w:val="0"/>
          <w:numId w:val="0"/>
        </w:numPr>
        <w:tabs>
          <w:tab w:val="left" w:pos="0"/>
        </w:tabs>
        <w:rPr>
          <w:szCs w:val="28"/>
        </w:rPr>
      </w:pPr>
      <w:r>
        <w:rPr>
          <w:szCs w:val="28"/>
        </w:rPr>
        <w:t xml:space="preserve">You </w:t>
      </w:r>
      <w:r w:rsidRPr="00D858EC">
        <w:rPr>
          <w:b/>
          <w:bCs/>
          <w:szCs w:val="28"/>
        </w:rPr>
        <w:t>must</w:t>
      </w:r>
      <w:r>
        <w:rPr>
          <w:szCs w:val="28"/>
        </w:rPr>
        <w:t xml:space="preserve"> tell the DVLA i</w:t>
      </w:r>
      <w:r w:rsidRPr="00A8290C">
        <w:rPr>
          <w:szCs w:val="28"/>
        </w:rPr>
        <w:t xml:space="preserve">f you have vision in one eye and </w:t>
      </w:r>
      <w:r>
        <w:rPr>
          <w:szCs w:val="28"/>
        </w:rPr>
        <w:t>your other eye:</w:t>
      </w:r>
    </w:p>
    <w:p w14:paraId="35A62CAD" w14:textId="77777777" w:rsidR="00FA6F09" w:rsidRDefault="00FA6F09" w:rsidP="00FA6F09">
      <w:pPr>
        <w:pStyle w:val="ListBullet"/>
        <w:numPr>
          <w:ilvl w:val="0"/>
          <w:numId w:val="12"/>
        </w:numPr>
        <w:tabs>
          <w:tab w:val="left" w:pos="0"/>
        </w:tabs>
        <w:rPr>
          <w:szCs w:val="28"/>
        </w:rPr>
      </w:pPr>
      <w:r w:rsidRPr="00A8290C">
        <w:rPr>
          <w:szCs w:val="28"/>
        </w:rPr>
        <w:t>do</w:t>
      </w:r>
      <w:r>
        <w:rPr>
          <w:szCs w:val="28"/>
        </w:rPr>
        <w:t>es</w:t>
      </w:r>
      <w:r w:rsidRPr="00A8290C">
        <w:rPr>
          <w:szCs w:val="28"/>
        </w:rPr>
        <w:t xml:space="preserve"> not meet the </w:t>
      </w:r>
      <w:r>
        <w:rPr>
          <w:szCs w:val="28"/>
        </w:rPr>
        <w:t xml:space="preserve">DVLA vision </w:t>
      </w:r>
      <w:r w:rsidRPr="00A8290C">
        <w:rPr>
          <w:szCs w:val="28"/>
        </w:rPr>
        <w:t>standard</w:t>
      </w:r>
      <w:r>
        <w:rPr>
          <w:szCs w:val="28"/>
        </w:rPr>
        <w:t xml:space="preserve">, or </w:t>
      </w:r>
    </w:p>
    <w:p w14:paraId="430CBDF7" w14:textId="77777777" w:rsidR="00FA6F09" w:rsidRDefault="00FA6F09" w:rsidP="00FA6F09">
      <w:pPr>
        <w:pStyle w:val="ListBullet"/>
        <w:numPr>
          <w:ilvl w:val="0"/>
          <w:numId w:val="12"/>
        </w:numPr>
        <w:tabs>
          <w:tab w:val="left" w:pos="0"/>
        </w:tabs>
        <w:rPr>
          <w:szCs w:val="28"/>
        </w:rPr>
      </w:pPr>
      <w:r>
        <w:rPr>
          <w:szCs w:val="28"/>
        </w:rPr>
        <w:t xml:space="preserve">has another eye condition. </w:t>
      </w:r>
    </w:p>
    <w:p w14:paraId="5AE093C1" w14:textId="77777777" w:rsidR="00FA6F09" w:rsidRDefault="00FA6F09" w:rsidP="00FA6F09">
      <w:pPr>
        <w:pStyle w:val="ListBullet"/>
        <w:numPr>
          <w:ilvl w:val="0"/>
          <w:numId w:val="0"/>
        </w:numPr>
        <w:tabs>
          <w:tab w:val="left" w:pos="0"/>
        </w:tabs>
        <w:rPr>
          <w:szCs w:val="28"/>
        </w:rPr>
      </w:pPr>
      <w:r w:rsidRPr="00A8290C">
        <w:rPr>
          <w:szCs w:val="28"/>
        </w:rPr>
        <w:t>If you live in Northern Ireland, you must contact the DVA.</w:t>
      </w:r>
    </w:p>
    <w:p w14:paraId="749149F2" w14:textId="77777777" w:rsidR="00FA6F09" w:rsidRPr="00A8290C" w:rsidRDefault="00FA6F09" w:rsidP="00FA6F09">
      <w:pPr>
        <w:pStyle w:val="ListBullet"/>
        <w:numPr>
          <w:ilvl w:val="0"/>
          <w:numId w:val="0"/>
        </w:numPr>
        <w:tabs>
          <w:tab w:val="left" w:pos="0"/>
        </w:tabs>
        <w:rPr>
          <w:szCs w:val="28"/>
        </w:rPr>
      </w:pPr>
    </w:p>
    <w:p w14:paraId="04CECC44" w14:textId="77777777" w:rsidR="00FA6F09" w:rsidRDefault="00FA6F09" w:rsidP="00FA6F09">
      <w:pPr>
        <w:pStyle w:val="ListBullet"/>
        <w:numPr>
          <w:ilvl w:val="0"/>
          <w:numId w:val="0"/>
        </w:numPr>
        <w:tabs>
          <w:tab w:val="left" w:pos="0"/>
        </w:tabs>
        <w:rPr>
          <w:szCs w:val="28"/>
        </w:rPr>
      </w:pPr>
      <w:r w:rsidRPr="00A8290C">
        <w:rPr>
          <w:szCs w:val="28"/>
        </w:rPr>
        <w:t xml:space="preserve">Your </w:t>
      </w:r>
      <w:r>
        <w:rPr>
          <w:szCs w:val="28"/>
        </w:rPr>
        <w:t xml:space="preserve">ophthalmologist (hospital </w:t>
      </w:r>
      <w:r w:rsidRPr="00A8290C">
        <w:rPr>
          <w:szCs w:val="28"/>
        </w:rPr>
        <w:t>eye doctor</w:t>
      </w:r>
      <w:r>
        <w:rPr>
          <w:szCs w:val="28"/>
        </w:rPr>
        <w:t>), orthoptist</w:t>
      </w:r>
      <w:r w:rsidRPr="00A8290C">
        <w:rPr>
          <w:szCs w:val="28"/>
        </w:rPr>
        <w:t xml:space="preserve"> or optometrist</w:t>
      </w:r>
      <w:r>
        <w:rPr>
          <w:szCs w:val="28"/>
        </w:rPr>
        <w:t xml:space="preserve"> </w:t>
      </w:r>
      <w:r w:rsidRPr="00A8290C">
        <w:rPr>
          <w:szCs w:val="28"/>
        </w:rPr>
        <w:t>can explain the rules and tell you if you need to inform them.</w:t>
      </w:r>
    </w:p>
    <w:p w14:paraId="0C7F1038" w14:textId="77777777" w:rsidR="00FA6F09" w:rsidRPr="00A8290C" w:rsidRDefault="00FA6F09" w:rsidP="00FA6F09">
      <w:pPr>
        <w:pStyle w:val="ListBullet"/>
        <w:numPr>
          <w:ilvl w:val="0"/>
          <w:numId w:val="0"/>
        </w:numPr>
        <w:tabs>
          <w:tab w:val="left" w:pos="0"/>
        </w:tabs>
        <w:rPr>
          <w:szCs w:val="28"/>
        </w:rPr>
      </w:pPr>
    </w:p>
    <w:p w14:paraId="019DDAB6" w14:textId="77777777" w:rsidR="00FA6F09" w:rsidRDefault="00FA6F09" w:rsidP="00FA6F09">
      <w:pPr>
        <w:pStyle w:val="ListBullet"/>
        <w:numPr>
          <w:ilvl w:val="0"/>
          <w:numId w:val="0"/>
        </w:numPr>
        <w:tabs>
          <w:tab w:val="left" w:pos="0"/>
        </w:tabs>
        <w:rPr>
          <w:szCs w:val="28"/>
        </w:rPr>
      </w:pPr>
      <w:r w:rsidRPr="00A8290C">
        <w:rPr>
          <w:szCs w:val="28"/>
        </w:rPr>
        <w:t>If you have a lorry or bus licence (HGV or PSV), the rules are different. You must tell the DVLA or DVA about your</w:t>
      </w:r>
      <w:r>
        <w:rPr>
          <w:szCs w:val="28"/>
        </w:rPr>
        <w:t xml:space="preserve"> monocular</w:t>
      </w:r>
      <w:r w:rsidRPr="00A8290C">
        <w:rPr>
          <w:szCs w:val="28"/>
        </w:rPr>
        <w:t xml:space="preserve"> vision.</w:t>
      </w:r>
    </w:p>
    <w:p w14:paraId="1FDC2B98" w14:textId="77777777" w:rsidR="00FA6F09" w:rsidRPr="00A8290C" w:rsidRDefault="00FA6F09" w:rsidP="00FA6F09">
      <w:pPr>
        <w:pStyle w:val="ListBullet"/>
        <w:numPr>
          <w:ilvl w:val="0"/>
          <w:numId w:val="0"/>
        </w:numPr>
        <w:tabs>
          <w:tab w:val="left" w:pos="0"/>
        </w:tabs>
        <w:rPr>
          <w:szCs w:val="28"/>
        </w:rPr>
      </w:pPr>
    </w:p>
    <w:p w14:paraId="5C8137E4" w14:textId="77777777" w:rsidR="00FA6F09" w:rsidRDefault="00FA6F09" w:rsidP="00FA6F09">
      <w:pPr>
        <w:pStyle w:val="ListBullet"/>
        <w:numPr>
          <w:ilvl w:val="0"/>
          <w:numId w:val="0"/>
        </w:numPr>
        <w:tabs>
          <w:tab w:val="left" w:pos="0"/>
        </w:tabs>
        <w:rPr>
          <w:szCs w:val="28"/>
        </w:rPr>
      </w:pPr>
      <w:r w:rsidRPr="00A8290C">
        <w:rPr>
          <w:szCs w:val="28"/>
        </w:rPr>
        <w:lastRenderedPageBreak/>
        <w:t>You may need to fill in a V1V form, which you can find on the DVLA website. If you live in Northern Ireland, you can find contact details for the DVA on their website.</w:t>
      </w:r>
    </w:p>
    <w:p w14:paraId="644A0AB8" w14:textId="77777777" w:rsidR="00FA6F09" w:rsidRPr="00A8290C" w:rsidRDefault="00FA6F09" w:rsidP="00FA6F09">
      <w:pPr>
        <w:pStyle w:val="ListBullet"/>
        <w:numPr>
          <w:ilvl w:val="0"/>
          <w:numId w:val="0"/>
        </w:numPr>
        <w:tabs>
          <w:tab w:val="left" w:pos="0"/>
        </w:tabs>
        <w:rPr>
          <w:szCs w:val="28"/>
        </w:rPr>
      </w:pPr>
    </w:p>
    <w:p w14:paraId="078A11C2" w14:textId="77777777" w:rsidR="00FA6F09" w:rsidRPr="009F4B6E" w:rsidRDefault="00FA6F09" w:rsidP="00FA6F09">
      <w:pPr>
        <w:pStyle w:val="PlainText"/>
        <w:rPr>
          <w:szCs w:val="28"/>
        </w:rPr>
      </w:pPr>
      <w:r w:rsidRPr="009F4B6E">
        <w:rPr>
          <w:szCs w:val="28"/>
        </w:rPr>
        <w:t xml:space="preserve">RNIB cannot decide if you can </w:t>
      </w:r>
      <w:r>
        <w:rPr>
          <w:szCs w:val="28"/>
        </w:rPr>
        <w:t>continue</w:t>
      </w:r>
      <w:r w:rsidRPr="009F4B6E">
        <w:rPr>
          <w:szCs w:val="28"/>
        </w:rPr>
        <w:t xml:space="preserve"> driving. If you’re unsure whether your vision meets the requirements, ask your GP, optometrist, </w:t>
      </w:r>
      <w:r>
        <w:rPr>
          <w:szCs w:val="28"/>
        </w:rPr>
        <w:t xml:space="preserve">orthoptist </w:t>
      </w:r>
      <w:r w:rsidRPr="009F4B6E">
        <w:rPr>
          <w:szCs w:val="28"/>
        </w:rPr>
        <w:t>or ophthalmologist for advice.</w:t>
      </w:r>
    </w:p>
    <w:p w14:paraId="56D7FBF1" w14:textId="77777777" w:rsidR="00FA6F09" w:rsidRDefault="00FA6F09" w:rsidP="00FA6F09">
      <w:pPr>
        <w:pStyle w:val="ListParagraph"/>
      </w:pPr>
    </w:p>
    <w:p w14:paraId="36E93CCB" w14:textId="77777777" w:rsidR="00FA6F09" w:rsidRPr="00EE248F" w:rsidRDefault="00FA6F09" w:rsidP="00FA6F09">
      <w:pPr>
        <w:pStyle w:val="Heading2"/>
      </w:pPr>
      <w:r w:rsidRPr="00EE248F">
        <w:t>Can I register as sight impaired</w:t>
      </w:r>
      <w:r w:rsidRPr="00EE248F" w:rsidDel="00FF4103">
        <w:t xml:space="preserve"> </w:t>
      </w:r>
      <w:r w:rsidRPr="00EE248F">
        <w:t>(“partially sighted”)?</w:t>
      </w:r>
    </w:p>
    <w:p w14:paraId="2CCE1555" w14:textId="77777777" w:rsidR="00FA6F09" w:rsidRDefault="00FA6F09" w:rsidP="00FA6F09">
      <w:pPr>
        <w:rPr>
          <w:szCs w:val="28"/>
        </w:rPr>
      </w:pPr>
      <w:r>
        <w:rPr>
          <w:szCs w:val="28"/>
        </w:rPr>
        <w:t>If you</w:t>
      </w:r>
      <w:r w:rsidRPr="00991960">
        <w:rPr>
          <w:szCs w:val="28"/>
        </w:rPr>
        <w:t xml:space="preserve"> only have </w:t>
      </w:r>
      <w:r>
        <w:rPr>
          <w:szCs w:val="28"/>
        </w:rPr>
        <w:t>useful vision</w:t>
      </w:r>
      <w:r w:rsidRPr="00991960">
        <w:rPr>
          <w:szCs w:val="28"/>
        </w:rPr>
        <w:t xml:space="preserve"> in one eye</w:t>
      </w:r>
      <w:r>
        <w:rPr>
          <w:szCs w:val="28"/>
        </w:rPr>
        <w:t>,</w:t>
      </w:r>
      <w:r w:rsidRPr="00991960">
        <w:rPr>
          <w:szCs w:val="28"/>
        </w:rPr>
        <w:t xml:space="preserve"> </w:t>
      </w:r>
      <w:r>
        <w:rPr>
          <w:szCs w:val="28"/>
        </w:rPr>
        <w:t xml:space="preserve">you </w:t>
      </w:r>
      <w:r w:rsidRPr="00991960">
        <w:rPr>
          <w:szCs w:val="28"/>
        </w:rPr>
        <w:t xml:space="preserve">may feel that </w:t>
      </w:r>
      <w:r>
        <w:rPr>
          <w:szCs w:val="28"/>
        </w:rPr>
        <w:t>you</w:t>
      </w:r>
      <w:r w:rsidRPr="00991960">
        <w:rPr>
          <w:szCs w:val="28"/>
        </w:rPr>
        <w:t xml:space="preserve"> are partially sighted. However, you would not usually meet the criteria to be </w:t>
      </w:r>
      <w:r>
        <w:rPr>
          <w:szCs w:val="28"/>
        </w:rPr>
        <w:t xml:space="preserve">formally </w:t>
      </w:r>
      <w:r w:rsidRPr="00991960">
        <w:rPr>
          <w:szCs w:val="28"/>
        </w:rPr>
        <w:t>certified</w:t>
      </w:r>
      <w:r>
        <w:rPr>
          <w:szCs w:val="28"/>
        </w:rPr>
        <w:t xml:space="preserve"> and registered</w:t>
      </w:r>
      <w:r w:rsidRPr="00991960">
        <w:rPr>
          <w:szCs w:val="28"/>
        </w:rPr>
        <w:t xml:space="preserve"> as </w:t>
      </w:r>
      <w:r>
        <w:rPr>
          <w:szCs w:val="28"/>
        </w:rPr>
        <w:t>s</w:t>
      </w:r>
      <w:r w:rsidRPr="00991960">
        <w:rPr>
          <w:szCs w:val="28"/>
        </w:rPr>
        <w:t xml:space="preserve">ight </w:t>
      </w:r>
      <w:r>
        <w:rPr>
          <w:szCs w:val="28"/>
        </w:rPr>
        <w:t>i</w:t>
      </w:r>
      <w:r w:rsidRPr="00991960">
        <w:rPr>
          <w:szCs w:val="28"/>
        </w:rPr>
        <w:t xml:space="preserve">mpaired unless </w:t>
      </w:r>
      <w:r w:rsidRPr="00F17FA3">
        <w:rPr>
          <w:b/>
          <w:bCs/>
          <w:szCs w:val="28"/>
        </w:rPr>
        <w:t>both eyes</w:t>
      </w:r>
      <w:r w:rsidRPr="00991960">
        <w:rPr>
          <w:szCs w:val="28"/>
        </w:rPr>
        <w:t xml:space="preserve"> </w:t>
      </w:r>
      <w:r>
        <w:rPr>
          <w:szCs w:val="28"/>
        </w:rPr>
        <w:t xml:space="preserve">have </w:t>
      </w:r>
      <w:r w:rsidRPr="00991960">
        <w:rPr>
          <w:szCs w:val="28"/>
        </w:rPr>
        <w:t>significant loss of vision.</w:t>
      </w:r>
    </w:p>
    <w:p w14:paraId="791532B2" w14:textId="77777777" w:rsidR="00FA6F09" w:rsidRDefault="00FA6F09" w:rsidP="00FA6F09">
      <w:pPr>
        <w:rPr>
          <w:szCs w:val="28"/>
        </w:rPr>
      </w:pPr>
    </w:p>
    <w:p w14:paraId="3D46C82E" w14:textId="77777777" w:rsidR="00FA6F09" w:rsidRDefault="00FA6F09" w:rsidP="00FA6F09">
      <w:pPr>
        <w:rPr>
          <w:szCs w:val="28"/>
        </w:rPr>
      </w:pPr>
      <w:r w:rsidRPr="00DC3F81">
        <w:rPr>
          <w:szCs w:val="28"/>
        </w:rPr>
        <w:t xml:space="preserve">This is because </w:t>
      </w:r>
      <w:r>
        <w:rPr>
          <w:szCs w:val="28"/>
        </w:rPr>
        <w:t>c</w:t>
      </w:r>
      <w:r w:rsidRPr="00991960">
        <w:rPr>
          <w:szCs w:val="28"/>
        </w:rPr>
        <w:t xml:space="preserve">ertification is based on </w:t>
      </w:r>
      <w:r w:rsidRPr="00131E85">
        <w:rPr>
          <w:szCs w:val="28"/>
        </w:rPr>
        <w:t xml:space="preserve">how well you can see with your better eye. </w:t>
      </w:r>
      <w:r>
        <w:rPr>
          <w:szCs w:val="28"/>
        </w:rPr>
        <w:t>S</w:t>
      </w:r>
      <w:r w:rsidRPr="00991960">
        <w:rPr>
          <w:szCs w:val="28"/>
        </w:rPr>
        <w:t>o, i</w:t>
      </w:r>
      <w:r>
        <w:rPr>
          <w:szCs w:val="28"/>
        </w:rPr>
        <w:t>f</w:t>
      </w:r>
      <w:r w:rsidRPr="00991960">
        <w:rPr>
          <w:szCs w:val="28"/>
        </w:rPr>
        <w:t xml:space="preserve"> your other eye </w:t>
      </w:r>
      <w:r>
        <w:rPr>
          <w:szCs w:val="28"/>
        </w:rPr>
        <w:t xml:space="preserve">still </w:t>
      </w:r>
      <w:r w:rsidRPr="00991960">
        <w:rPr>
          <w:szCs w:val="28"/>
        </w:rPr>
        <w:t xml:space="preserve">has good or </w:t>
      </w:r>
      <w:r>
        <w:rPr>
          <w:szCs w:val="28"/>
        </w:rPr>
        <w:t>useful</w:t>
      </w:r>
      <w:r w:rsidRPr="00991960">
        <w:rPr>
          <w:szCs w:val="28"/>
        </w:rPr>
        <w:t xml:space="preserve"> vision, an </w:t>
      </w:r>
      <w:r>
        <w:rPr>
          <w:szCs w:val="28"/>
        </w:rPr>
        <w:t>eye consultant</w:t>
      </w:r>
      <w:r w:rsidRPr="00991960">
        <w:rPr>
          <w:szCs w:val="28"/>
        </w:rPr>
        <w:t xml:space="preserve"> would not </w:t>
      </w:r>
      <w:r>
        <w:rPr>
          <w:szCs w:val="28"/>
        </w:rPr>
        <w:t xml:space="preserve">usually </w:t>
      </w:r>
      <w:r w:rsidRPr="00991960">
        <w:rPr>
          <w:szCs w:val="28"/>
        </w:rPr>
        <w:t>be able to certify you</w:t>
      </w:r>
      <w:r>
        <w:rPr>
          <w:szCs w:val="28"/>
        </w:rPr>
        <w:t xml:space="preserve"> as sight impaired</w:t>
      </w:r>
      <w:r w:rsidRPr="00991960">
        <w:rPr>
          <w:szCs w:val="28"/>
        </w:rPr>
        <w:t>.</w:t>
      </w:r>
    </w:p>
    <w:p w14:paraId="5F7A6DBE" w14:textId="77777777" w:rsidR="00FA6F09" w:rsidRPr="00991960" w:rsidRDefault="00FA6F09" w:rsidP="00FA6F09">
      <w:pPr>
        <w:rPr>
          <w:szCs w:val="28"/>
        </w:rPr>
      </w:pPr>
    </w:p>
    <w:p w14:paraId="76D0F47A" w14:textId="77777777" w:rsidR="00FA6F09" w:rsidRPr="00991960" w:rsidRDefault="00FA6F09" w:rsidP="00FA6F09">
      <w:pPr>
        <w:rPr>
          <w:szCs w:val="28"/>
        </w:rPr>
      </w:pPr>
      <w:r w:rsidRPr="00991960">
        <w:rPr>
          <w:szCs w:val="28"/>
        </w:rPr>
        <w:t>The criteria for certification and registration are set nationally by the Department of Health</w:t>
      </w:r>
      <w:r>
        <w:rPr>
          <w:szCs w:val="28"/>
        </w:rPr>
        <w:t>.</w:t>
      </w:r>
      <w:r w:rsidRPr="00CC72D9">
        <w:rPr>
          <w:szCs w:val="28"/>
        </w:rPr>
        <w:t xml:space="preserve"> A consultant eye doctor will decide whether someone can be certified based on these criteria and their</w:t>
      </w:r>
      <w:r w:rsidRPr="00991960">
        <w:rPr>
          <w:szCs w:val="28"/>
        </w:rPr>
        <w:t xml:space="preserve"> </w:t>
      </w:r>
      <w:r>
        <w:rPr>
          <w:szCs w:val="28"/>
        </w:rPr>
        <w:t xml:space="preserve">professional </w:t>
      </w:r>
      <w:r w:rsidRPr="00991960">
        <w:rPr>
          <w:szCs w:val="28"/>
        </w:rPr>
        <w:t>judgement.</w:t>
      </w:r>
    </w:p>
    <w:p w14:paraId="493FE016" w14:textId="77777777" w:rsidR="00FA6F09" w:rsidRPr="00991960" w:rsidRDefault="00FA6F09" w:rsidP="00FA6F09">
      <w:pPr>
        <w:rPr>
          <w:szCs w:val="28"/>
        </w:rPr>
      </w:pPr>
    </w:p>
    <w:p w14:paraId="328477E5" w14:textId="77777777" w:rsidR="00FA6F09" w:rsidRPr="00371CAD" w:rsidRDefault="00FA6F09" w:rsidP="00FA6F09">
      <w:pPr>
        <w:rPr>
          <w:szCs w:val="28"/>
        </w:rPr>
      </w:pPr>
      <w:r w:rsidRPr="00594525">
        <w:rPr>
          <w:szCs w:val="28"/>
        </w:rPr>
        <w:t xml:space="preserve">If you have some loss of sight in your other eye as well then it is worth discussing the possibility of </w:t>
      </w:r>
      <w:r>
        <w:rPr>
          <w:szCs w:val="28"/>
        </w:rPr>
        <w:t xml:space="preserve">certification and </w:t>
      </w:r>
      <w:r w:rsidRPr="00594525">
        <w:rPr>
          <w:szCs w:val="28"/>
        </w:rPr>
        <w:t xml:space="preserve">registration with your ophthalmologist. </w:t>
      </w:r>
      <w:r w:rsidRPr="00371CAD">
        <w:rPr>
          <w:szCs w:val="28"/>
        </w:rPr>
        <w:t xml:space="preserve">Visit our website or call our Helpline for more information on registration. </w:t>
      </w:r>
    </w:p>
    <w:p w14:paraId="1EF8661C" w14:textId="77777777" w:rsidR="00FA6F09" w:rsidRDefault="00FA6F09" w:rsidP="00FA6F09"/>
    <w:p w14:paraId="3A71F273" w14:textId="77777777" w:rsidR="00FA6F09" w:rsidRPr="00EE248F" w:rsidRDefault="00FA6F09" w:rsidP="00FA6F09">
      <w:pPr>
        <w:pStyle w:val="Heading2"/>
      </w:pPr>
      <w:r w:rsidRPr="00EE248F">
        <w:t>Looking after the sight in your good eye</w:t>
      </w:r>
    </w:p>
    <w:p w14:paraId="406EFB0C" w14:textId="77777777" w:rsidR="00FA6F09" w:rsidRDefault="00FA6F09" w:rsidP="00FA6F09">
      <w:pPr>
        <w:rPr>
          <w:color w:val="00151D"/>
          <w:szCs w:val="28"/>
        </w:rPr>
      </w:pPr>
      <w:r w:rsidRPr="007126DE">
        <w:rPr>
          <w:color w:val="00151D"/>
          <w:szCs w:val="28"/>
        </w:rPr>
        <w:t xml:space="preserve">If you have useful vision in only one eye, it is important </w:t>
      </w:r>
      <w:r>
        <w:rPr>
          <w:color w:val="00151D"/>
          <w:szCs w:val="28"/>
        </w:rPr>
        <w:t>that you</w:t>
      </w:r>
      <w:r w:rsidRPr="007126DE">
        <w:rPr>
          <w:color w:val="00151D"/>
          <w:szCs w:val="28"/>
        </w:rPr>
        <w:t xml:space="preserve"> </w:t>
      </w:r>
      <w:r w:rsidRPr="00EA1FAD">
        <w:rPr>
          <w:color w:val="00151D"/>
          <w:szCs w:val="28"/>
        </w:rPr>
        <w:t>protect and monitor the health of your good eye.</w:t>
      </w:r>
    </w:p>
    <w:p w14:paraId="7CA1C9F5" w14:textId="77777777" w:rsidR="00FA6F09" w:rsidRDefault="00FA6F09" w:rsidP="00FA6F09">
      <w:pPr>
        <w:rPr>
          <w:color w:val="00151D"/>
          <w:szCs w:val="28"/>
        </w:rPr>
      </w:pPr>
    </w:p>
    <w:p w14:paraId="65CDAA99" w14:textId="77777777" w:rsidR="00FA6F09" w:rsidRPr="00216BD2" w:rsidRDefault="00FA6F09" w:rsidP="00FA6F09">
      <w:pPr>
        <w:pStyle w:val="Heading3"/>
      </w:pPr>
      <w:r w:rsidRPr="00216BD2">
        <w:t>Regular eye examinations</w:t>
      </w:r>
    </w:p>
    <w:p w14:paraId="1E168D52" w14:textId="77777777" w:rsidR="00FA6F09" w:rsidRDefault="00FA6F09" w:rsidP="00FA6F09">
      <w:pPr>
        <w:rPr>
          <w:color w:val="00151D"/>
          <w:szCs w:val="28"/>
        </w:rPr>
      </w:pPr>
      <w:r>
        <w:rPr>
          <w:color w:val="00151D"/>
          <w:szCs w:val="28"/>
        </w:rPr>
        <w:t xml:space="preserve">Continue with eye clinic appointments if you are under the care of an ophthalmologist at your hospital. </w:t>
      </w:r>
    </w:p>
    <w:p w14:paraId="62383F2E" w14:textId="77777777" w:rsidR="00FA6F09" w:rsidRDefault="00FA6F09" w:rsidP="00FA6F09">
      <w:pPr>
        <w:rPr>
          <w:color w:val="00151D"/>
          <w:szCs w:val="28"/>
        </w:rPr>
      </w:pPr>
    </w:p>
    <w:p w14:paraId="22DCB0FD" w14:textId="77777777" w:rsidR="00FA6F09" w:rsidRPr="00216BD2" w:rsidRDefault="00FA6F09" w:rsidP="00FA6F09">
      <w:pPr>
        <w:rPr>
          <w:color w:val="00151D"/>
          <w:szCs w:val="28"/>
        </w:rPr>
      </w:pPr>
      <w:r w:rsidRPr="00216BD2">
        <w:rPr>
          <w:color w:val="00151D"/>
          <w:szCs w:val="28"/>
        </w:rPr>
        <w:t>You should have regular eye tests with</w:t>
      </w:r>
      <w:r>
        <w:rPr>
          <w:color w:val="00151D"/>
          <w:szCs w:val="28"/>
        </w:rPr>
        <w:t xml:space="preserve"> your </w:t>
      </w:r>
      <w:r w:rsidRPr="00216BD2">
        <w:rPr>
          <w:color w:val="00151D"/>
          <w:szCs w:val="28"/>
        </w:rPr>
        <w:t>optometrist so they can:</w:t>
      </w:r>
    </w:p>
    <w:p w14:paraId="077E9542" w14:textId="77777777" w:rsidR="00FA6F09" w:rsidRPr="00094B6C" w:rsidRDefault="00FA6F09" w:rsidP="00FA6F09">
      <w:pPr>
        <w:pStyle w:val="ListParagraph"/>
        <w:numPr>
          <w:ilvl w:val="0"/>
          <w:numId w:val="15"/>
        </w:numPr>
        <w:rPr>
          <w:color w:val="00151D"/>
          <w:szCs w:val="28"/>
        </w:rPr>
      </w:pPr>
      <w:r w:rsidRPr="00094B6C">
        <w:rPr>
          <w:color w:val="00151D"/>
          <w:szCs w:val="28"/>
        </w:rPr>
        <w:t>Check the health of your eye</w:t>
      </w:r>
    </w:p>
    <w:p w14:paraId="1E30B30F" w14:textId="77777777" w:rsidR="00FA6F09" w:rsidRPr="00094B6C" w:rsidRDefault="00FA6F09" w:rsidP="00FA6F09">
      <w:pPr>
        <w:pStyle w:val="ListParagraph"/>
        <w:numPr>
          <w:ilvl w:val="0"/>
          <w:numId w:val="15"/>
        </w:numPr>
        <w:rPr>
          <w:color w:val="00151D"/>
          <w:szCs w:val="28"/>
        </w:rPr>
      </w:pPr>
      <w:r w:rsidRPr="00094B6C">
        <w:rPr>
          <w:color w:val="00151D"/>
          <w:szCs w:val="28"/>
        </w:rPr>
        <w:t>Monitor any changes in your vision</w:t>
      </w:r>
    </w:p>
    <w:p w14:paraId="4D521520" w14:textId="77777777" w:rsidR="00FA6F09" w:rsidRPr="00094B6C" w:rsidRDefault="00FA6F09" w:rsidP="00FA6F09">
      <w:pPr>
        <w:pStyle w:val="ListParagraph"/>
        <w:numPr>
          <w:ilvl w:val="0"/>
          <w:numId w:val="15"/>
        </w:numPr>
        <w:rPr>
          <w:color w:val="00151D"/>
          <w:szCs w:val="28"/>
        </w:rPr>
      </w:pPr>
      <w:r w:rsidRPr="00094B6C">
        <w:rPr>
          <w:color w:val="00151D"/>
          <w:szCs w:val="28"/>
        </w:rPr>
        <w:lastRenderedPageBreak/>
        <w:t>Detect any problems early as the sooner any eye conditions can be detected, the better the outcome for your sight.</w:t>
      </w:r>
    </w:p>
    <w:p w14:paraId="61013BD3" w14:textId="77777777" w:rsidR="00FA6F09" w:rsidRPr="00216BD2" w:rsidRDefault="00FA6F09" w:rsidP="00FA6F09">
      <w:pPr>
        <w:rPr>
          <w:color w:val="00151D"/>
          <w:szCs w:val="28"/>
        </w:rPr>
      </w:pPr>
    </w:p>
    <w:p w14:paraId="0760E745" w14:textId="77777777" w:rsidR="00FA6F09" w:rsidRPr="00216BD2" w:rsidRDefault="00FA6F09" w:rsidP="00FA6F09">
      <w:pPr>
        <w:rPr>
          <w:color w:val="00151D"/>
          <w:szCs w:val="28"/>
        </w:rPr>
      </w:pPr>
      <w:r w:rsidRPr="00216BD2">
        <w:rPr>
          <w:color w:val="00151D"/>
          <w:szCs w:val="28"/>
        </w:rPr>
        <w:t xml:space="preserve">Your optometrist will advise you on how often you should have your eyes examined based on your individual </w:t>
      </w:r>
      <w:r>
        <w:rPr>
          <w:color w:val="00151D"/>
          <w:szCs w:val="28"/>
        </w:rPr>
        <w:t>situation</w:t>
      </w:r>
      <w:r w:rsidRPr="00216BD2">
        <w:rPr>
          <w:color w:val="00151D"/>
          <w:szCs w:val="28"/>
        </w:rPr>
        <w:t>.</w:t>
      </w:r>
    </w:p>
    <w:p w14:paraId="2B94FED6" w14:textId="77777777" w:rsidR="00FA6F09" w:rsidRPr="00EA1FAD" w:rsidRDefault="00FA6F09" w:rsidP="00FA6F09">
      <w:pPr>
        <w:rPr>
          <w:color w:val="00151D"/>
          <w:szCs w:val="28"/>
        </w:rPr>
      </w:pPr>
    </w:p>
    <w:p w14:paraId="0E011723" w14:textId="77777777" w:rsidR="00FA6F09" w:rsidRPr="00C40665" w:rsidRDefault="00FA6F09" w:rsidP="00FA6F09">
      <w:pPr>
        <w:pStyle w:val="Heading3"/>
      </w:pPr>
      <w:r w:rsidRPr="00C40665">
        <w:t>Protecting your eye</w:t>
      </w:r>
    </w:p>
    <w:p w14:paraId="5AE14074" w14:textId="77777777" w:rsidR="00FA6F09" w:rsidRPr="00C40665" w:rsidRDefault="00FA6F09" w:rsidP="00FA6F09">
      <w:pPr>
        <w:rPr>
          <w:color w:val="00151D"/>
          <w:szCs w:val="28"/>
        </w:rPr>
      </w:pPr>
      <w:r w:rsidRPr="00C40665">
        <w:rPr>
          <w:color w:val="00151D"/>
          <w:szCs w:val="28"/>
        </w:rPr>
        <w:t>To reduce the risk of injury to your good eye, it is recommended that you</w:t>
      </w:r>
      <w:r>
        <w:rPr>
          <w:color w:val="00151D"/>
          <w:szCs w:val="28"/>
        </w:rPr>
        <w:t xml:space="preserve"> u</w:t>
      </w:r>
      <w:r w:rsidRPr="00C40665">
        <w:rPr>
          <w:color w:val="00151D"/>
          <w:szCs w:val="28"/>
        </w:rPr>
        <w:t>se protective eyewear or sports goggles when doing activities such as:</w:t>
      </w:r>
    </w:p>
    <w:p w14:paraId="0E727876" w14:textId="77777777" w:rsidR="00FA6F09" w:rsidRPr="00FA6F09" w:rsidRDefault="00FA6F09" w:rsidP="00FA6F09">
      <w:pPr>
        <w:pStyle w:val="ListParagraph"/>
        <w:numPr>
          <w:ilvl w:val="0"/>
          <w:numId w:val="18"/>
        </w:numPr>
        <w:rPr>
          <w:color w:val="00151D"/>
          <w:szCs w:val="28"/>
        </w:rPr>
      </w:pPr>
      <w:r w:rsidRPr="00FA6F09">
        <w:rPr>
          <w:color w:val="00151D"/>
          <w:szCs w:val="28"/>
        </w:rPr>
        <w:t>Sports (especially ball or contact sports)</w:t>
      </w:r>
    </w:p>
    <w:p w14:paraId="588403EF" w14:textId="77777777" w:rsidR="00FA6F09" w:rsidRPr="00FA6F09" w:rsidRDefault="00FA6F09" w:rsidP="00FA6F09">
      <w:pPr>
        <w:pStyle w:val="ListParagraph"/>
        <w:numPr>
          <w:ilvl w:val="0"/>
          <w:numId w:val="18"/>
        </w:numPr>
        <w:rPr>
          <w:color w:val="00151D"/>
          <w:szCs w:val="28"/>
        </w:rPr>
      </w:pPr>
      <w:r w:rsidRPr="00FA6F09">
        <w:rPr>
          <w:color w:val="00151D"/>
          <w:szCs w:val="28"/>
        </w:rPr>
        <w:t>Gardening</w:t>
      </w:r>
    </w:p>
    <w:p w14:paraId="5B97C316" w14:textId="77777777" w:rsidR="00FA6F09" w:rsidRPr="00FA6F09" w:rsidRDefault="00FA6F09" w:rsidP="00FA6F09">
      <w:pPr>
        <w:pStyle w:val="ListParagraph"/>
        <w:numPr>
          <w:ilvl w:val="0"/>
          <w:numId w:val="18"/>
        </w:numPr>
        <w:rPr>
          <w:color w:val="00151D"/>
          <w:szCs w:val="28"/>
        </w:rPr>
      </w:pPr>
      <w:r w:rsidRPr="00FA6F09">
        <w:rPr>
          <w:color w:val="00151D"/>
          <w:szCs w:val="28"/>
        </w:rPr>
        <w:t>DIY or home improvements.</w:t>
      </w:r>
    </w:p>
    <w:p w14:paraId="682405F8" w14:textId="77777777" w:rsidR="00FA6F09" w:rsidRDefault="00FA6F09" w:rsidP="00FA6F09">
      <w:pPr>
        <w:rPr>
          <w:color w:val="00151D"/>
          <w:szCs w:val="28"/>
        </w:rPr>
      </w:pPr>
    </w:p>
    <w:p w14:paraId="4905F946" w14:textId="77777777" w:rsidR="00FA6F09" w:rsidRDefault="00FA6F09" w:rsidP="00FA6F09">
      <w:pPr>
        <w:rPr>
          <w:color w:val="00151D"/>
          <w:szCs w:val="28"/>
        </w:rPr>
      </w:pPr>
      <w:r w:rsidRPr="00C40665">
        <w:rPr>
          <w:color w:val="00151D"/>
          <w:szCs w:val="28"/>
        </w:rPr>
        <w:t>Protective eyewear can help prevent serious injury or loss of vision.</w:t>
      </w:r>
    </w:p>
    <w:p w14:paraId="0538C7C7" w14:textId="77777777" w:rsidR="00FA6F09" w:rsidRDefault="00FA6F09" w:rsidP="00FA6F09">
      <w:pPr>
        <w:rPr>
          <w:color w:val="00151D"/>
          <w:szCs w:val="28"/>
        </w:rPr>
      </w:pPr>
    </w:p>
    <w:p w14:paraId="6E54CC7F" w14:textId="77777777" w:rsidR="00FA6F09" w:rsidRPr="0050572E" w:rsidRDefault="00FA6F09" w:rsidP="00FA6F09">
      <w:pPr>
        <w:rPr>
          <w:color w:val="00151D"/>
          <w:szCs w:val="28"/>
        </w:rPr>
      </w:pPr>
      <w:r w:rsidRPr="0050572E">
        <w:rPr>
          <w:color w:val="00151D"/>
          <w:szCs w:val="28"/>
        </w:rPr>
        <w:t xml:space="preserve">A </w:t>
      </w:r>
      <w:r w:rsidRPr="00B42C02">
        <w:rPr>
          <w:color w:val="00151D"/>
          <w:szCs w:val="28"/>
        </w:rPr>
        <w:t>dispensing optician</w:t>
      </w:r>
      <w:r w:rsidRPr="0050572E">
        <w:rPr>
          <w:color w:val="00151D"/>
          <w:szCs w:val="28"/>
        </w:rPr>
        <w:t xml:space="preserve"> can help you choose suitable protective eyewear. They are qualified to:</w:t>
      </w:r>
    </w:p>
    <w:p w14:paraId="46360E9C" w14:textId="77777777" w:rsidR="00FA6F09" w:rsidRPr="00094B6C" w:rsidRDefault="00FA6F09" w:rsidP="00FA6F09">
      <w:pPr>
        <w:pStyle w:val="ListParagraph"/>
        <w:numPr>
          <w:ilvl w:val="0"/>
          <w:numId w:val="17"/>
        </w:numPr>
        <w:rPr>
          <w:color w:val="00151D"/>
          <w:szCs w:val="28"/>
        </w:rPr>
      </w:pPr>
      <w:r w:rsidRPr="00094B6C">
        <w:rPr>
          <w:color w:val="00151D"/>
          <w:szCs w:val="28"/>
        </w:rPr>
        <w:t>Fit glasses and protective frames</w:t>
      </w:r>
    </w:p>
    <w:p w14:paraId="22DB54DC" w14:textId="77777777" w:rsidR="00FA6F09" w:rsidRPr="00094B6C" w:rsidRDefault="00FA6F09" w:rsidP="00FA6F09">
      <w:pPr>
        <w:pStyle w:val="ListParagraph"/>
        <w:numPr>
          <w:ilvl w:val="0"/>
          <w:numId w:val="17"/>
        </w:numPr>
        <w:rPr>
          <w:color w:val="00151D"/>
          <w:szCs w:val="28"/>
        </w:rPr>
      </w:pPr>
      <w:r w:rsidRPr="00094B6C">
        <w:rPr>
          <w:color w:val="00151D"/>
          <w:szCs w:val="28"/>
        </w:rPr>
        <w:t>Recommend appropriate lenses and materials</w:t>
      </w:r>
    </w:p>
    <w:p w14:paraId="53533BC3" w14:textId="77777777" w:rsidR="00FA6F09" w:rsidRPr="00094B6C" w:rsidRDefault="00FA6F09" w:rsidP="00FA6F09">
      <w:pPr>
        <w:pStyle w:val="ListParagraph"/>
        <w:numPr>
          <w:ilvl w:val="0"/>
          <w:numId w:val="17"/>
        </w:numPr>
        <w:rPr>
          <w:color w:val="00151D"/>
          <w:szCs w:val="28"/>
        </w:rPr>
      </w:pPr>
      <w:r w:rsidRPr="00094B6C">
        <w:rPr>
          <w:color w:val="00151D"/>
          <w:szCs w:val="28"/>
        </w:rPr>
        <w:t>Provide advice on eyewear for specific activities.</w:t>
      </w:r>
    </w:p>
    <w:p w14:paraId="3B287863" w14:textId="77777777" w:rsidR="00FA6F09" w:rsidRDefault="00FA6F09" w:rsidP="00FA6F09">
      <w:pPr>
        <w:rPr>
          <w:b/>
          <w:bCs/>
          <w:color w:val="00151D"/>
          <w:szCs w:val="28"/>
        </w:rPr>
      </w:pPr>
    </w:p>
    <w:p w14:paraId="14BADADC" w14:textId="3AFD6F3D" w:rsidR="00FA6F09" w:rsidRDefault="00FA6F09" w:rsidP="00FA6F09">
      <w:pPr>
        <w:rPr>
          <w:color w:val="00151D"/>
          <w:szCs w:val="28"/>
        </w:rPr>
      </w:pPr>
      <w:r w:rsidRPr="007E5765">
        <w:rPr>
          <w:b/>
          <w:bCs/>
          <w:color w:val="00151D"/>
          <w:szCs w:val="28"/>
        </w:rPr>
        <w:t>Protect your eyes from UV light</w:t>
      </w:r>
      <w:r w:rsidRPr="007E5765">
        <w:rPr>
          <w:color w:val="00151D"/>
          <w:szCs w:val="28"/>
        </w:rPr>
        <w:t xml:space="preserve"> by wearing sunglasses that provide 100% UV protection when outdoors. This may help reduce damage to the eyes over time.</w:t>
      </w:r>
      <w:r w:rsidR="00BE1C94">
        <w:rPr>
          <w:color w:val="00151D"/>
          <w:szCs w:val="28"/>
        </w:rPr>
        <w:t xml:space="preserve"> </w:t>
      </w:r>
      <w:r w:rsidRPr="0050572E">
        <w:rPr>
          <w:color w:val="00151D"/>
          <w:szCs w:val="28"/>
        </w:rPr>
        <w:t>You can speak to a dispensing optician at your local optician</w:t>
      </w:r>
      <w:r>
        <w:rPr>
          <w:color w:val="00151D"/>
          <w:szCs w:val="28"/>
        </w:rPr>
        <w:t>’s</w:t>
      </w:r>
      <w:r w:rsidRPr="0050572E">
        <w:rPr>
          <w:color w:val="00151D"/>
          <w:szCs w:val="28"/>
        </w:rPr>
        <w:t xml:space="preserve"> practice for </w:t>
      </w:r>
      <w:r>
        <w:rPr>
          <w:color w:val="00151D"/>
          <w:szCs w:val="28"/>
        </w:rPr>
        <w:t>advice</w:t>
      </w:r>
      <w:r w:rsidRPr="0050572E">
        <w:rPr>
          <w:color w:val="00151D"/>
          <w:szCs w:val="28"/>
        </w:rPr>
        <w:t>.</w:t>
      </w:r>
    </w:p>
    <w:p w14:paraId="5F6ADDFF" w14:textId="77777777" w:rsidR="00FA6F09" w:rsidRDefault="00FA6F09" w:rsidP="00FA6F09">
      <w:pPr>
        <w:rPr>
          <w:color w:val="00151D"/>
          <w:szCs w:val="28"/>
        </w:rPr>
      </w:pPr>
    </w:p>
    <w:p w14:paraId="21D362B2" w14:textId="77777777" w:rsidR="00FA6F09" w:rsidRPr="002D0748" w:rsidRDefault="00FA6F09" w:rsidP="00814240">
      <w:pPr>
        <w:pStyle w:val="Heading3"/>
      </w:pPr>
      <w:r w:rsidRPr="002D0748">
        <w:t>General health</w:t>
      </w:r>
    </w:p>
    <w:p w14:paraId="457DFF16" w14:textId="77777777" w:rsidR="00FA6F09" w:rsidRPr="007E5765" w:rsidRDefault="00FA6F09" w:rsidP="00FA6F09">
      <w:pPr>
        <w:rPr>
          <w:color w:val="00151D"/>
          <w:szCs w:val="28"/>
        </w:rPr>
      </w:pPr>
      <w:r w:rsidRPr="007E5765">
        <w:rPr>
          <w:color w:val="00151D"/>
          <w:szCs w:val="28"/>
        </w:rPr>
        <w:t>Taking care of your general health can help protect the sight in your unaffected eye:</w:t>
      </w:r>
    </w:p>
    <w:p w14:paraId="0DAFC038" w14:textId="77777777" w:rsidR="00FA6F09" w:rsidRPr="002D0748" w:rsidRDefault="00FA6F09" w:rsidP="00FA6F09">
      <w:pPr>
        <w:pStyle w:val="ListParagraph"/>
        <w:numPr>
          <w:ilvl w:val="0"/>
          <w:numId w:val="13"/>
        </w:numPr>
        <w:rPr>
          <w:color w:val="00151D"/>
          <w:szCs w:val="28"/>
        </w:rPr>
      </w:pPr>
      <w:r w:rsidRPr="002D0748">
        <w:rPr>
          <w:b/>
          <w:bCs/>
          <w:color w:val="00151D"/>
          <w:szCs w:val="28"/>
        </w:rPr>
        <w:t>Do not smoke.</w:t>
      </w:r>
      <w:r w:rsidRPr="002D0748">
        <w:rPr>
          <w:color w:val="00151D"/>
          <w:szCs w:val="28"/>
        </w:rPr>
        <w:t xml:space="preserve"> Smoking increases the risk of several eye conditions that can affect sight.</w:t>
      </w:r>
    </w:p>
    <w:p w14:paraId="2A6DD3ED" w14:textId="77777777" w:rsidR="00FA6F09" w:rsidRPr="002D0748" w:rsidRDefault="00FA6F09" w:rsidP="00FA6F09">
      <w:pPr>
        <w:pStyle w:val="ListParagraph"/>
        <w:numPr>
          <w:ilvl w:val="0"/>
          <w:numId w:val="13"/>
        </w:numPr>
        <w:rPr>
          <w:color w:val="00151D"/>
          <w:szCs w:val="28"/>
        </w:rPr>
      </w:pPr>
      <w:r w:rsidRPr="002D0748">
        <w:rPr>
          <w:b/>
          <w:bCs/>
          <w:color w:val="00151D"/>
          <w:szCs w:val="28"/>
        </w:rPr>
        <w:t>Eat a healthy, balanced diet</w:t>
      </w:r>
      <w:r w:rsidRPr="002D0748">
        <w:rPr>
          <w:color w:val="00151D"/>
          <w:szCs w:val="28"/>
        </w:rPr>
        <w:t xml:space="preserve"> with plenty of fresh fruit and </w:t>
      </w:r>
      <w:r>
        <w:rPr>
          <w:color w:val="00151D"/>
          <w:szCs w:val="28"/>
        </w:rPr>
        <w:t>colourful and</w:t>
      </w:r>
      <w:r w:rsidRPr="002D0748">
        <w:rPr>
          <w:color w:val="00151D"/>
          <w:szCs w:val="28"/>
        </w:rPr>
        <w:t xml:space="preserve"> leafy vegetables, and oily fish</w:t>
      </w:r>
      <w:r>
        <w:rPr>
          <w:color w:val="00151D"/>
          <w:szCs w:val="28"/>
        </w:rPr>
        <w:t>.</w:t>
      </w:r>
    </w:p>
    <w:p w14:paraId="5267EBAF" w14:textId="77777777" w:rsidR="00FA6F09" w:rsidRPr="002D0748" w:rsidRDefault="00FA6F09" w:rsidP="00FA6F09">
      <w:pPr>
        <w:pStyle w:val="ListParagraph"/>
        <w:numPr>
          <w:ilvl w:val="0"/>
          <w:numId w:val="13"/>
        </w:numPr>
        <w:rPr>
          <w:color w:val="00151D"/>
          <w:szCs w:val="28"/>
        </w:rPr>
      </w:pPr>
      <w:r w:rsidRPr="002D0748">
        <w:rPr>
          <w:b/>
          <w:bCs/>
          <w:color w:val="00151D"/>
          <w:szCs w:val="28"/>
        </w:rPr>
        <w:t>Maintain a healthy weight</w:t>
      </w:r>
      <w:r w:rsidRPr="002D0748">
        <w:rPr>
          <w:color w:val="00151D"/>
          <w:szCs w:val="28"/>
        </w:rPr>
        <w:t>. This can support overall eye health and reduce the risk of conditions such as diabetes</w:t>
      </w:r>
      <w:r>
        <w:rPr>
          <w:color w:val="00151D"/>
          <w:szCs w:val="28"/>
        </w:rPr>
        <w:t xml:space="preserve"> and high blood pressure</w:t>
      </w:r>
      <w:r w:rsidRPr="002D0748">
        <w:rPr>
          <w:color w:val="00151D"/>
          <w:szCs w:val="28"/>
        </w:rPr>
        <w:t>, which can affect vision.</w:t>
      </w:r>
    </w:p>
    <w:p w14:paraId="77C98870" w14:textId="77777777" w:rsidR="00FA6F09" w:rsidRPr="0050572E" w:rsidRDefault="00FA6F09" w:rsidP="00FA6F09">
      <w:pPr>
        <w:rPr>
          <w:color w:val="00151D"/>
          <w:szCs w:val="28"/>
        </w:rPr>
      </w:pPr>
    </w:p>
    <w:p w14:paraId="09843829" w14:textId="77777777" w:rsidR="00FA6F09" w:rsidRDefault="00FA6F09" w:rsidP="00FA6F09">
      <w:pPr>
        <w:rPr>
          <w:color w:val="00151D"/>
          <w:szCs w:val="28"/>
        </w:rPr>
      </w:pPr>
    </w:p>
    <w:p w14:paraId="306B3FF5" w14:textId="77777777" w:rsidR="00FA6F09" w:rsidRDefault="00FA6F09" w:rsidP="00FA6F09">
      <w:pPr>
        <w:pStyle w:val="Heading2"/>
      </w:pPr>
      <w:r>
        <w:lastRenderedPageBreak/>
        <w:t>Living well</w:t>
      </w:r>
    </w:p>
    <w:p w14:paraId="1D816349" w14:textId="77777777" w:rsidR="00FA6F09" w:rsidRDefault="00FA6F09" w:rsidP="00FA6F09">
      <w:pPr>
        <w:rPr>
          <w:szCs w:val="28"/>
        </w:rPr>
      </w:pPr>
      <w:r>
        <w:rPr>
          <w:szCs w:val="28"/>
        </w:rPr>
        <w:t>W</w:t>
      </w:r>
      <w:r>
        <w:t xml:space="preserve">ith the right support, you can live confidently and independently with monocular vision. You may not need </w:t>
      </w:r>
      <w:proofErr w:type="gramStart"/>
      <w:r>
        <w:t>all of</w:t>
      </w:r>
      <w:proofErr w:type="gramEnd"/>
      <w:r>
        <w:t xml:space="preserve"> this support right now, but you can access further support at any time you need it.</w:t>
      </w:r>
    </w:p>
    <w:p w14:paraId="07CAB3BA" w14:textId="77777777" w:rsidR="00FA6F09" w:rsidRDefault="00FA6F09" w:rsidP="00FA6F09">
      <w:pPr>
        <w:rPr>
          <w:szCs w:val="28"/>
        </w:rPr>
      </w:pPr>
    </w:p>
    <w:p w14:paraId="065D8FA3" w14:textId="77777777" w:rsidR="00FA6F09" w:rsidRPr="0066514C" w:rsidRDefault="00FA6F09" w:rsidP="00FA6F09">
      <w:pPr>
        <w:pStyle w:val="Heading3"/>
      </w:pPr>
      <w:r w:rsidRPr="0066514C">
        <w:t>Making things easier to see</w:t>
      </w:r>
    </w:p>
    <w:p w14:paraId="4E5C0202" w14:textId="77777777" w:rsidR="00FA6F09" w:rsidRDefault="00FA6F09" w:rsidP="00FA6F09">
      <w:r w:rsidRPr="00BF77B6">
        <w:rPr>
          <w:szCs w:val="28"/>
        </w:rPr>
        <w:t>There are lots of things that you can do to make the most of your remaining vision. This may mean making things bigger, using brighter lighting or using colour to make things easier to see.</w:t>
      </w:r>
      <w:r>
        <w:rPr>
          <w:szCs w:val="28"/>
        </w:rPr>
        <w:t xml:space="preserve"> </w:t>
      </w:r>
      <w:r>
        <w:t>Call our Helpline or go to our website for our booklet on Making the most of your sight.</w:t>
      </w:r>
      <w:r w:rsidRPr="00BF77B6">
        <w:rPr>
          <w:szCs w:val="28"/>
        </w:rPr>
        <w:t xml:space="preserve"> </w:t>
      </w:r>
    </w:p>
    <w:p w14:paraId="3AC5DD7F" w14:textId="77777777" w:rsidR="00FA6F09" w:rsidRDefault="00FA6F09" w:rsidP="00FA6F09">
      <w:pPr>
        <w:rPr>
          <w:szCs w:val="28"/>
        </w:rPr>
      </w:pPr>
    </w:p>
    <w:p w14:paraId="53CF11A6" w14:textId="77777777" w:rsidR="00FA6F09" w:rsidRPr="00AF2A7E" w:rsidRDefault="00FA6F09" w:rsidP="00FA6F09">
      <w:pPr>
        <w:pStyle w:val="Heading3"/>
        <w:rPr>
          <w:b w:val="0"/>
        </w:rPr>
      </w:pPr>
      <w:r>
        <w:t>A</w:t>
      </w:r>
      <w:r w:rsidRPr="00AF2A7E">
        <w:t xml:space="preserve"> low vision assessment</w:t>
      </w:r>
    </w:p>
    <w:p w14:paraId="49E4F634" w14:textId="77777777" w:rsidR="00FA6F09" w:rsidRDefault="00FA6F09" w:rsidP="00FA6F09">
      <w:r w:rsidRPr="00A17E33">
        <w:rPr>
          <w:szCs w:val="28"/>
        </w:rPr>
        <w:t xml:space="preserve">If seeing detail with glasses or contact lenses is difficult, a low vision assessment can help you make the most of your vision. </w:t>
      </w:r>
      <w:r>
        <w:t>A low vision practitioner can explore visual aids or techniques that can help you. This might be with magnifying glasses or aids, using lighting in the right way, or by helping you learn ways of using your vision, called vision strategies. Ask your eye clinic or optometrist about having a low vision assessment.</w:t>
      </w:r>
    </w:p>
    <w:p w14:paraId="6FC60E1E" w14:textId="77777777" w:rsidR="00FA6F09" w:rsidRDefault="00FA6F09" w:rsidP="00FA6F09">
      <w:pPr>
        <w:rPr>
          <w:szCs w:val="28"/>
        </w:rPr>
      </w:pPr>
    </w:p>
    <w:p w14:paraId="1C187DF3" w14:textId="77777777" w:rsidR="00FA6F09" w:rsidRPr="00D57A55" w:rsidRDefault="00FA6F09" w:rsidP="00FA6F09">
      <w:pPr>
        <w:pStyle w:val="Heading3"/>
        <w:rPr>
          <w:b w:val="0"/>
          <w:bCs/>
        </w:rPr>
      </w:pPr>
      <w:r w:rsidRPr="00D57A55">
        <w:rPr>
          <w:bCs/>
        </w:rPr>
        <w:t xml:space="preserve">Assistive technology  </w:t>
      </w:r>
    </w:p>
    <w:p w14:paraId="72A4A03A" w14:textId="77777777" w:rsidR="00FA6F09" w:rsidRDefault="00FA6F09" w:rsidP="00FA6F09">
      <w:pPr>
        <w:rPr>
          <w:szCs w:val="28"/>
        </w:rPr>
      </w:pPr>
      <w:r w:rsidRPr="00516625">
        <w:rPr>
          <w:szCs w:val="28"/>
        </w:rPr>
        <w:t xml:space="preserve">There is also technology available that can help with low vision. Many smart phones and tablets are already equipped with in-built software that can enable people with low vision to access information. There are also specific apps and low vision devices that may help too, as well as computer software programmes that can be installed. If you would like to find out more about the assistive technology that is available and how it can help you, our Digital Skills team advisors would be happy to chat to you.  </w:t>
      </w:r>
    </w:p>
    <w:p w14:paraId="30A3BFD1" w14:textId="77777777" w:rsidR="00FA6F09" w:rsidRDefault="00FA6F09" w:rsidP="00FA6F09">
      <w:pPr>
        <w:rPr>
          <w:szCs w:val="28"/>
        </w:rPr>
      </w:pPr>
    </w:p>
    <w:p w14:paraId="15027A63" w14:textId="77777777" w:rsidR="00FA6F09" w:rsidRPr="00D57A55" w:rsidRDefault="00FA6F09" w:rsidP="00FA6F09">
      <w:pPr>
        <w:pStyle w:val="Heading3"/>
        <w:rPr>
          <w:b w:val="0"/>
        </w:rPr>
      </w:pPr>
      <w:r w:rsidRPr="00D57A55">
        <w:t>Employment support</w:t>
      </w:r>
    </w:p>
    <w:p w14:paraId="1B1DEA0E" w14:textId="77777777" w:rsidR="00FA6F09" w:rsidRPr="00094B6C" w:rsidRDefault="00FA6F09" w:rsidP="00FA6F09">
      <w:pPr>
        <w:rPr>
          <w:szCs w:val="28"/>
        </w:rPr>
      </w:pPr>
      <w:r w:rsidRPr="00F61969">
        <w:rPr>
          <w:szCs w:val="28"/>
        </w:rPr>
        <w:t>If your sight loss is affecting you in your job, there are services and support to help you stay in work, such as reasonable adjustments your employer can make and the Access to Work scheme. Our Employment team can provide further advice on the support that is available for people with sight loss in work. You can contact them via our Helpline</w:t>
      </w:r>
    </w:p>
    <w:p w14:paraId="65A8D681" w14:textId="77777777" w:rsidR="00FA6F09" w:rsidRDefault="00FA6F09" w:rsidP="00FA6F09">
      <w:pPr>
        <w:rPr>
          <w:szCs w:val="28"/>
        </w:rPr>
      </w:pPr>
    </w:p>
    <w:p w14:paraId="1939EE47" w14:textId="77777777" w:rsidR="00FA6F09" w:rsidRPr="00D57A55" w:rsidRDefault="00FA6F09" w:rsidP="00FA6F09">
      <w:pPr>
        <w:pStyle w:val="Heading3"/>
      </w:pPr>
      <w:r w:rsidRPr="00D57A55">
        <w:lastRenderedPageBreak/>
        <w:t xml:space="preserve">Emotional support and counselling services </w:t>
      </w:r>
    </w:p>
    <w:p w14:paraId="5E76E458" w14:textId="77777777" w:rsidR="00FA6F09" w:rsidRPr="003D0419" w:rsidRDefault="00FA6F09" w:rsidP="00FA6F09">
      <w:pPr>
        <w:rPr>
          <w:szCs w:val="28"/>
        </w:rPr>
      </w:pPr>
      <w:r w:rsidRPr="003D0419">
        <w:rPr>
          <w:szCs w:val="28"/>
        </w:rPr>
        <w:t xml:space="preserve">It’s completely natural to be upset when you have been diagnosed with </w:t>
      </w:r>
      <w:r>
        <w:rPr>
          <w:szCs w:val="28"/>
        </w:rPr>
        <w:t>sight loss in one eye</w:t>
      </w:r>
      <w:r w:rsidRPr="003D0419">
        <w:rPr>
          <w:szCs w:val="28"/>
        </w:rPr>
        <w:t xml:space="preserve"> and it’s normal to find yourself worrying about the future and how you will manage with </w:t>
      </w:r>
      <w:r>
        <w:rPr>
          <w:szCs w:val="28"/>
        </w:rPr>
        <w:t>the</w:t>
      </w:r>
      <w:r w:rsidRPr="003D0419">
        <w:rPr>
          <w:szCs w:val="28"/>
        </w:rPr>
        <w:t xml:space="preserve"> change in your vision.</w:t>
      </w:r>
    </w:p>
    <w:p w14:paraId="1222F9E9" w14:textId="77777777" w:rsidR="00FA6F09" w:rsidRPr="003D0419" w:rsidRDefault="00FA6F09" w:rsidP="00FA6F09">
      <w:pPr>
        <w:rPr>
          <w:szCs w:val="28"/>
        </w:rPr>
      </w:pPr>
    </w:p>
    <w:p w14:paraId="62DA0F5F" w14:textId="77777777" w:rsidR="00FA6F09" w:rsidRPr="003D0419" w:rsidRDefault="00FA6F09" w:rsidP="00FA6F09">
      <w:pPr>
        <w:rPr>
          <w:szCs w:val="28"/>
        </w:rPr>
      </w:pPr>
      <w:r w:rsidRPr="003D0419">
        <w:rPr>
          <w:szCs w:val="28"/>
        </w:rPr>
        <w:t xml:space="preserve">It can sometimes be helpful to talk </w:t>
      </w:r>
      <w:r w:rsidRPr="00B013BC">
        <w:rPr>
          <w:szCs w:val="28"/>
        </w:rPr>
        <w:t>about how you are</w:t>
      </w:r>
      <w:r w:rsidRPr="003D0419">
        <w:rPr>
          <w:szCs w:val="28"/>
        </w:rPr>
        <w:t xml:space="preserve"> feeling with someone outside your circle of friends or family. At RNIB, we can help with our Counselling and Wellbeing Team. You</w:t>
      </w:r>
      <w:r>
        <w:rPr>
          <w:szCs w:val="28"/>
        </w:rPr>
        <w:t>r</w:t>
      </w:r>
      <w:r w:rsidRPr="003D0419">
        <w:rPr>
          <w:szCs w:val="28"/>
        </w:rPr>
        <w:t xml:space="preserve"> GP or social worker </w:t>
      </w:r>
      <w:r>
        <w:rPr>
          <w:szCs w:val="28"/>
        </w:rPr>
        <w:t>may also</w:t>
      </w:r>
      <w:r w:rsidRPr="003D0419">
        <w:rPr>
          <w:szCs w:val="28"/>
        </w:rPr>
        <w:t xml:space="preserve"> find a counsellor</w:t>
      </w:r>
      <w:r>
        <w:rPr>
          <w:szCs w:val="28"/>
        </w:rPr>
        <w:t xml:space="preserve"> for you</w:t>
      </w:r>
      <w:r w:rsidRPr="003D0419">
        <w:rPr>
          <w:szCs w:val="28"/>
        </w:rPr>
        <w:t xml:space="preserve"> if you feel this might help you.</w:t>
      </w:r>
    </w:p>
    <w:p w14:paraId="628CA466" w14:textId="77777777" w:rsidR="00FA6F09" w:rsidRDefault="00FA6F09" w:rsidP="00FA6F09">
      <w:pPr>
        <w:rPr>
          <w:szCs w:val="28"/>
        </w:rPr>
      </w:pPr>
    </w:p>
    <w:p w14:paraId="488BC4AE" w14:textId="77777777" w:rsidR="00FA6F09" w:rsidRPr="00D57A55" w:rsidRDefault="00FA6F09" w:rsidP="00FA6F09">
      <w:pPr>
        <w:pStyle w:val="Heading3"/>
        <w:rPr>
          <w:b w:val="0"/>
        </w:rPr>
      </w:pPr>
      <w:r w:rsidRPr="00D57A55">
        <w:t>Eye Care Liaison Officer</w:t>
      </w:r>
    </w:p>
    <w:p w14:paraId="35052911" w14:textId="77777777" w:rsidR="00FA6F09" w:rsidRDefault="00FA6F09" w:rsidP="00FA6F09">
      <w:pPr>
        <w:rPr>
          <w:b/>
          <w:bCs/>
          <w:szCs w:val="28"/>
        </w:rPr>
      </w:pPr>
      <w:r w:rsidRPr="007B7309">
        <w:rPr>
          <w:szCs w:val="28"/>
        </w:rPr>
        <w:t>Your eye clinic may have a sight loss advisor. This advisor may be known as either the Eye Care Liaison Officer (ECLO), the Vision Support Officer or the Early Intervention Support Officer and they are on hand to provide you with further practical and emotional support about your eye condition or sight loss. To find out if your hospital eye clinic has an ECLO, you can call our Helpline</w:t>
      </w:r>
      <w:r w:rsidRPr="005F6505">
        <w:rPr>
          <w:b/>
          <w:bCs/>
          <w:szCs w:val="28"/>
        </w:rPr>
        <w:t>.</w:t>
      </w:r>
    </w:p>
    <w:p w14:paraId="2205538F" w14:textId="77777777" w:rsidR="00FA6F09" w:rsidRDefault="00FA6F09" w:rsidP="00FA6F09">
      <w:pPr>
        <w:rPr>
          <w:szCs w:val="28"/>
        </w:rPr>
      </w:pPr>
    </w:p>
    <w:p w14:paraId="41635B62" w14:textId="77777777" w:rsidR="00FA6F09" w:rsidRPr="00FD04EE" w:rsidRDefault="00FA6F09" w:rsidP="00FA6F09">
      <w:pPr>
        <w:pStyle w:val="Heading3"/>
      </w:pPr>
      <w:r w:rsidRPr="00FD04EE">
        <w:t>Independent living</w:t>
      </w:r>
    </w:p>
    <w:p w14:paraId="1BB58E8D" w14:textId="77777777" w:rsidR="00FA6F09" w:rsidRDefault="00FA6F09" w:rsidP="00FA6F09">
      <w:pPr>
        <w:rPr>
          <w:szCs w:val="28"/>
        </w:rPr>
      </w:pPr>
      <w:r>
        <w:t>You can contact your local social services directly for help and support with staying independent. Vision rehabilitation teaches practical skills on daily living at home and safe ways to get around to give you more confidence when you are out.</w:t>
      </w:r>
    </w:p>
    <w:p w14:paraId="1F2A89CC" w14:textId="77777777" w:rsidR="00FA6F09" w:rsidRDefault="00FA6F09" w:rsidP="00FA6F09">
      <w:pPr>
        <w:rPr>
          <w:rFonts w:eastAsia="Times New Roman" w:cs="Arial"/>
          <w:szCs w:val="28"/>
          <w:lang w:eastAsia="en-US"/>
        </w:rPr>
      </w:pPr>
    </w:p>
    <w:p w14:paraId="3DF51108" w14:textId="77777777" w:rsidR="00FA6F09" w:rsidRPr="006B13DD" w:rsidRDefault="00FA6F09" w:rsidP="00FA6F09">
      <w:pPr>
        <w:pStyle w:val="Heading3"/>
        <w:rPr>
          <w:rFonts w:eastAsia="Times New Roman"/>
          <w:lang w:eastAsia="en-US"/>
        </w:rPr>
      </w:pPr>
      <w:r w:rsidRPr="006B13DD">
        <w:rPr>
          <w:rFonts w:eastAsia="Times New Roman"/>
          <w:lang w:eastAsia="en-US"/>
        </w:rPr>
        <w:t>RNIB Helpline</w:t>
      </w:r>
    </w:p>
    <w:p w14:paraId="5980920B" w14:textId="77777777" w:rsidR="00FA6F09" w:rsidRPr="00E66ACB" w:rsidRDefault="00FA6F09" w:rsidP="00FA6F09">
      <w:pPr>
        <w:rPr>
          <w:rFonts w:eastAsia="Times New Roman" w:cs="Arial"/>
          <w:szCs w:val="28"/>
          <w:lang w:eastAsia="en-US"/>
        </w:rPr>
      </w:pPr>
      <w:r w:rsidRPr="00E66ACB">
        <w:rPr>
          <w:rFonts w:cs="Arial"/>
          <w:szCs w:val="28"/>
        </w:rPr>
        <w:t xml:space="preserve">Call our Helpline on </w:t>
      </w:r>
      <w:r w:rsidRPr="00E66ACB">
        <w:rPr>
          <w:rFonts w:cs="Arial"/>
          <w:b/>
          <w:bCs/>
          <w:szCs w:val="28"/>
        </w:rPr>
        <w:t>0303 123 9999</w:t>
      </w:r>
      <w:r w:rsidRPr="00E66ACB">
        <w:rPr>
          <w:rFonts w:cs="Arial"/>
          <w:szCs w:val="28"/>
        </w:rPr>
        <w:t xml:space="preserve">, we’re ready to answer your call Monday to Friday </w:t>
      </w:r>
      <w:r>
        <w:rPr>
          <w:rFonts w:cs="Arial"/>
          <w:szCs w:val="28"/>
        </w:rPr>
        <w:t>9</w:t>
      </w:r>
      <w:r w:rsidRPr="00E66ACB">
        <w:rPr>
          <w:rFonts w:cs="Arial"/>
          <w:szCs w:val="28"/>
        </w:rPr>
        <w:t xml:space="preserve">am – </w:t>
      </w:r>
      <w:r>
        <w:rPr>
          <w:rFonts w:cs="Arial"/>
          <w:szCs w:val="28"/>
        </w:rPr>
        <w:t>6</w:t>
      </w:r>
      <w:r w:rsidRPr="00E66ACB">
        <w:rPr>
          <w:rFonts w:cs="Arial"/>
          <w:szCs w:val="28"/>
        </w:rPr>
        <w:t>pm</w:t>
      </w:r>
      <w:r>
        <w:rPr>
          <w:rFonts w:cs="Arial"/>
          <w:szCs w:val="28"/>
        </w:rPr>
        <w:t xml:space="preserve">. </w:t>
      </w:r>
      <w:r w:rsidRPr="00E66ACB">
        <w:rPr>
          <w:rFonts w:cs="Arial"/>
          <w:szCs w:val="28"/>
        </w:rPr>
        <w:t xml:space="preserve">You can also email us at </w:t>
      </w:r>
      <w:r w:rsidRPr="00E66ACB">
        <w:rPr>
          <w:rFonts w:cs="Arial"/>
          <w:b/>
          <w:bCs/>
          <w:szCs w:val="28"/>
        </w:rPr>
        <w:t>helpline@rnib.org.uk</w:t>
      </w:r>
      <w:r w:rsidRPr="00E66ACB">
        <w:rPr>
          <w:rFonts w:cs="Arial"/>
          <w:szCs w:val="28"/>
        </w:rPr>
        <w:t>. You can also say, “</w:t>
      </w:r>
      <w:r w:rsidRPr="00E66ACB">
        <w:rPr>
          <w:rFonts w:cs="Arial"/>
          <w:b/>
          <w:bCs/>
          <w:szCs w:val="28"/>
        </w:rPr>
        <w:t>Alexa, call RNIB Helpline</w:t>
      </w:r>
      <w:r w:rsidRPr="00E66ACB">
        <w:rPr>
          <w:rFonts w:cs="Arial"/>
          <w:szCs w:val="28"/>
        </w:rPr>
        <w:t>” to an Alexa-enabled device.</w:t>
      </w:r>
    </w:p>
    <w:p w14:paraId="346F86C4" w14:textId="77777777" w:rsidR="00FA6F09" w:rsidRPr="00E66ACB" w:rsidRDefault="00FA6F09" w:rsidP="00FA6F09">
      <w:pPr>
        <w:rPr>
          <w:rFonts w:eastAsia="Times New Roman" w:cs="Arial"/>
          <w:szCs w:val="28"/>
          <w:lang w:eastAsia="en-US"/>
        </w:rPr>
      </w:pPr>
    </w:p>
    <w:p w14:paraId="3591CDB8" w14:textId="77777777" w:rsidR="00FA6F09" w:rsidRPr="00E66ACB" w:rsidRDefault="00FA6F09" w:rsidP="00FA6F09">
      <w:pPr>
        <w:rPr>
          <w:rFonts w:eastAsia="Times New Roman" w:cs="Arial"/>
          <w:szCs w:val="28"/>
          <w:lang w:eastAsia="en-US"/>
        </w:rPr>
      </w:pPr>
      <w:r w:rsidRPr="00E66ACB">
        <w:rPr>
          <w:rFonts w:eastAsia="Times New Roman" w:cs="Arial"/>
          <w:szCs w:val="28"/>
          <w:lang w:eastAsia="en-US"/>
        </w:rPr>
        <w:t>You can also get in touch by post or by visiting our website: </w:t>
      </w:r>
    </w:p>
    <w:p w14:paraId="358DCE62" w14:textId="77777777" w:rsidR="00FA6F09" w:rsidRPr="00E66ACB" w:rsidRDefault="00FA6F09" w:rsidP="00FA6F09">
      <w:pPr>
        <w:rPr>
          <w:rFonts w:eastAsia="Times New Roman" w:cs="Arial"/>
          <w:b/>
          <w:bCs/>
          <w:szCs w:val="28"/>
          <w:lang w:eastAsia="en-US"/>
        </w:rPr>
      </w:pPr>
      <w:r w:rsidRPr="00E66ACB">
        <w:rPr>
          <w:rFonts w:eastAsia="Times New Roman" w:cs="Arial"/>
          <w:b/>
          <w:bCs/>
          <w:szCs w:val="28"/>
          <w:lang w:eastAsia="en-US"/>
        </w:rPr>
        <w:t>RNIB </w:t>
      </w:r>
    </w:p>
    <w:p w14:paraId="1C334478" w14:textId="77777777" w:rsidR="00FA6F09" w:rsidRPr="002F10DA" w:rsidRDefault="00FA6F09" w:rsidP="00FA6F09">
      <w:r w:rsidRPr="002F10DA">
        <w:rPr>
          <w:rStyle w:val="normaltextrun"/>
          <w:rFonts w:cs="Arial"/>
          <w:szCs w:val="28"/>
        </w:rPr>
        <w:t>Grimaldi Building</w:t>
      </w:r>
      <w:r w:rsidRPr="002F10DA">
        <w:rPr>
          <w:rStyle w:val="eop"/>
          <w:rFonts w:cs="Arial"/>
          <w:szCs w:val="28"/>
        </w:rPr>
        <w:t> </w:t>
      </w:r>
    </w:p>
    <w:p w14:paraId="75D67247" w14:textId="77777777" w:rsidR="00FA6F09" w:rsidRPr="002F10DA" w:rsidRDefault="00FA6F09" w:rsidP="00FA6F09">
      <w:pPr>
        <w:rPr>
          <w:rStyle w:val="normaltextrun"/>
          <w:rFonts w:cs="Arial"/>
        </w:rPr>
      </w:pPr>
      <w:r w:rsidRPr="002F10DA">
        <w:rPr>
          <w:rStyle w:val="normaltextrun"/>
          <w:rFonts w:cs="Arial"/>
          <w:szCs w:val="28"/>
        </w:rPr>
        <w:t>154a Pentonville Rd</w:t>
      </w:r>
    </w:p>
    <w:p w14:paraId="3EEB00F5" w14:textId="77777777" w:rsidR="00FA6F09" w:rsidRPr="00E66ACB" w:rsidRDefault="00FA6F09" w:rsidP="00FA6F09">
      <w:pPr>
        <w:rPr>
          <w:rFonts w:eastAsia="Times New Roman" w:cs="Arial"/>
          <w:szCs w:val="28"/>
          <w:lang w:eastAsia="en-US"/>
        </w:rPr>
      </w:pPr>
      <w:r w:rsidRPr="002F10DA">
        <w:rPr>
          <w:rStyle w:val="normaltextrun"/>
          <w:rFonts w:cs="Arial"/>
          <w:szCs w:val="28"/>
        </w:rPr>
        <w:t>London N1 9JE</w:t>
      </w:r>
      <w:r w:rsidRPr="002F10DA">
        <w:rPr>
          <w:rStyle w:val="eop"/>
          <w:rFonts w:cs="Arial"/>
          <w:szCs w:val="28"/>
        </w:rPr>
        <w:t> </w:t>
      </w:r>
    </w:p>
    <w:p w14:paraId="589097E3" w14:textId="77777777" w:rsidR="00FA6F09" w:rsidRDefault="00FA6F09" w:rsidP="00FA6F09">
      <w:pPr>
        <w:rPr>
          <w:rFonts w:cs="Arial"/>
          <w:b/>
          <w:bCs/>
          <w:szCs w:val="28"/>
          <w:lang w:eastAsia="en-US"/>
        </w:rPr>
      </w:pPr>
      <w:r w:rsidRPr="00E66ACB">
        <w:rPr>
          <w:rFonts w:eastAsia="Times New Roman" w:cs="Arial"/>
          <w:b/>
          <w:bCs/>
          <w:szCs w:val="28"/>
          <w:lang w:eastAsia="en-US"/>
        </w:rPr>
        <w:t>rnib.org.uk </w:t>
      </w:r>
    </w:p>
    <w:p w14:paraId="3E1FB3FC" w14:textId="77777777" w:rsidR="00FA6F09" w:rsidRDefault="00FA6F09" w:rsidP="00FA6F09">
      <w:pPr>
        <w:rPr>
          <w:rFonts w:cs="Arial"/>
          <w:b/>
          <w:bCs/>
          <w:szCs w:val="28"/>
          <w:lang w:eastAsia="en-US"/>
        </w:rPr>
      </w:pPr>
    </w:p>
    <w:p w14:paraId="6148A030" w14:textId="77777777" w:rsidR="00FA6F09" w:rsidRPr="002B7ED5" w:rsidRDefault="00FA6F09" w:rsidP="00814240">
      <w:pPr>
        <w:pStyle w:val="Heading3"/>
      </w:pPr>
      <w:r w:rsidRPr="002B7ED5">
        <w:lastRenderedPageBreak/>
        <w:t xml:space="preserve">Other useful </w:t>
      </w:r>
      <w:r>
        <w:t>contacts</w:t>
      </w:r>
    </w:p>
    <w:p w14:paraId="3A3642E1" w14:textId="77777777" w:rsidR="00FA6F09" w:rsidRPr="008C4AD9" w:rsidRDefault="00FA6F09" w:rsidP="00FA6F09">
      <w:pPr>
        <w:rPr>
          <w:szCs w:val="28"/>
        </w:rPr>
      </w:pPr>
      <w:r w:rsidRPr="008C4AD9">
        <w:rPr>
          <w:szCs w:val="28"/>
        </w:rPr>
        <w:t xml:space="preserve">The </w:t>
      </w:r>
      <w:r w:rsidRPr="008C4AD9">
        <w:rPr>
          <w:b/>
          <w:szCs w:val="28"/>
        </w:rPr>
        <w:t>Artificial Eyes</w:t>
      </w:r>
      <w:r w:rsidRPr="008C4AD9">
        <w:rPr>
          <w:szCs w:val="28"/>
        </w:rPr>
        <w:t xml:space="preserve"> website provides some useful information on adapting to monocular vision which may be helpful for people who have lost sight in one eye on the following page:</w:t>
      </w:r>
    </w:p>
    <w:p w14:paraId="4EB08BBA" w14:textId="77777777" w:rsidR="00FA6F09" w:rsidRPr="008C4AD9" w:rsidRDefault="00FA6F09" w:rsidP="00FA6F09">
      <w:pPr>
        <w:rPr>
          <w:szCs w:val="28"/>
        </w:rPr>
      </w:pPr>
      <w:r w:rsidRPr="00CB7FBD">
        <w:rPr>
          <w:b/>
          <w:bCs/>
          <w:szCs w:val="28"/>
        </w:rPr>
        <w:t>artificialeyes.net/adjusting-to-eye-loss-mind-map/adapting-to-monocular-vision</w:t>
      </w:r>
    </w:p>
    <w:p w14:paraId="65ED3E2D" w14:textId="77777777" w:rsidR="00FA6F09" w:rsidRDefault="00FA6F09" w:rsidP="00FA6F09">
      <w:pPr>
        <w:rPr>
          <w:rFonts w:cs="Arial"/>
          <w:szCs w:val="28"/>
        </w:rPr>
      </w:pPr>
    </w:p>
    <w:p w14:paraId="59773BDB" w14:textId="77777777" w:rsidR="00FA6F09" w:rsidRPr="00EE248F" w:rsidRDefault="00FA6F09" w:rsidP="00FA6F09">
      <w:pPr>
        <w:pStyle w:val="Heading2"/>
      </w:pPr>
      <w:r w:rsidRPr="00EE248F">
        <w:t>We value your feedback</w:t>
      </w:r>
    </w:p>
    <w:p w14:paraId="4E4035E5" w14:textId="77777777" w:rsidR="00FA6F09" w:rsidRDefault="00FA6F09" w:rsidP="00FA6F09">
      <w:r>
        <w:t xml:space="preserve">You can help us improve our information by letting us know what you think. </w:t>
      </w:r>
    </w:p>
    <w:p w14:paraId="10607D44" w14:textId="77777777" w:rsidR="00FA6F09" w:rsidRDefault="00FA6F09" w:rsidP="00FA6F09">
      <w:r>
        <w:t xml:space="preserve">Is this factsheet useful, easy to read and understand? </w:t>
      </w:r>
    </w:p>
    <w:p w14:paraId="60B262D5" w14:textId="77777777" w:rsidR="00FA6F09" w:rsidRDefault="00FA6F09" w:rsidP="00FA6F09">
      <w:r>
        <w:t>Is there anything missing?</w:t>
      </w:r>
    </w:p>
    <w:p w14:paraId="36866A02" w14:textId="77777777" w:rsidR="00FA6F09" w:rsidRDefault="00FA6F09" w:rsidP="00FA6F09">
      <w:r>
        <w:t>How clear, relevant and helpful did you find the images and diagrams?</w:t>
      </w:r>
    </w:p>
    <w:p w14:paraId="5D9DA664" w14:textId="77777777" w:rsidR="00FA6F09" w:rsidRPr="00757EA1" w:rsidRDefault="00FA6F09" w:rsidP="00FA6F09">
      <w:r>
        <w:t>How could we improve it?</w:t>
      </w:r>
    </w:p>
    <w:p w14:paraId="0405381A" w14:textId="77777777" w:rsidR="00FA6F09" w:rsidRPr="00E66ACB" w:rsidRDefault="00FA6F09" w:rsidP="00FA6F09">
      <w:pPr>
        <w:rPr>
          <w:rFonts w:cs="Arial"/>
          <w:szCs w:val="28"/>
        </w:rPr>
      </w:pPr>
    </w:p>
    <w:p w14:paraId="5745F4E4" w14:textId="77777777" w:rsidR="00FA6F09" w:rsidRPr="00193DD3" w:rsidRDefault="00FA6F09" w:rsidP="00FA6F09">
      <w:pPr>
        <w:rPr>
          <w:rFonts w:cs="Arial"/>
          <w:szCs w:val="28"/>
        </w:rPr>
      </w:pPr>
      <w:r w:rsidRPr="00E66ACB">
        <w:rPr>
          <w:rFonts w:cs="Arial"/>
          <w:szCs w:val="28"/>
        </w:rPr>
        <w:t xml:space="preserve">Send your comments to us by emailing us </w:t>
      </w:r>
      <w:r w:rsidRPr="00193DD3">
        <w:rPr>
          <w:rFonts w:cs="Arial"/>
          <w:szCs w:val="28"/>
        </w:rPr>
        <w:t xml:space="preserve">at </w:t>
      </w:r>
      <w:hyperlink r:id="rId11" w:history="1">
        <w:r w:rsidRPr="00193DD3">
          <w:rPr>
            <w:rStyle w:val="Hyperlink"/>
            <w:rFonts w:cs="Arial"/>
            <w:b/>
            <w:bCs/>
            <w:color w:val="auto"/>
            <w:szCs w:val="28"/>
            <w:u w:val="none"/>
          </w:rPr>
          <w:t>eyehealth@rnib.org.uk</w:t>
        </w:r>
      </w:hyperlink>
      <w:r w:rsidRPr="00193DD3">
        <w:rPr>
          <w:rFonts w:cs="Arial"/>
          <w:szCs w:val="28"/>
        </w:rPr>
        <w:t xml:space="preserve"> or by writing to the Eye Health Information Service, RNIB, </w:t>
      </w:r>
      <w:r w:rsidRPr="00E1664E">
        <w:rPr>
          <w:rFonts w:cs="Arial"/>
          <w:szCs w:val="28"/>
        </w:rPr>
        <w:t xml:space="preserve">The Grimaldi Building, 154A Pentonville Road, London, N1 9JE.  </w:t>
      </w:r>
    </w:p>
    <w:p w14:paraId="31D0B88E" w14:textId="77777777" w:rsidR="00FA6F09" w:rsidRPr="00C018DC" w:rsidRDefault="00FA6F09" w:rsidP="00FA6F09">
      <w:pPr>
        <w:rPr>
          <w:rFonts w:eastAsia="Times New Roman" w:cs="Arial"/>
          <w:b/>
          <w:bCs/>
          <w:szCs w:val="28"/>
          <w:lang w:eastAsia="en-US"/>
        </w:rPr>
      </w:pPr>
      <w:r w:rsidRPr="00E66ACB">
        <w:rPr>
          <w:rFonts w:eastAsia="Times New Roman" w:cs="Arial"/>
          <w:b/>
          <w:bCs/>
          <w:szCs w:val="28"/>
          <w:lang w:eastAsia="en-US"/>
        </w:rPr>
        <w:t> </w:t>
      </w:r>
    </w:p>
    <w:p w14:paraId="2F44DE61" w14:textId="77777777" w:rsidR="00FA6F09" w:rsidRPr="00EE248F" w:rsidRDefault="00FA6F09" w:rsidP="00FA6F09">
      <w:pPr>
        <w:pStyle w:val="Heading2"/>
      </w:pPr>
      <w:r w:rsidRPr="00EE248F">
        <w:t>Information sources</w:t>
      </w:r>
    </w:p>
    <w:p w14:paraId="0013EAF6" w14:textId="77777777" w:rsidR="00FA6F09" w:rsidRPr="00F22090" w:rsidRDefault="00FA6F09" w:rsidP="00FA6F09">
      <w:pPr>
        <w:pStyle w:val="paragraph"/>
        <w:spacing w:before="0" w:beforeAutospacing="0" w:after="0" w:afterAutospacing="0"/>
        <w:textAlignment w:val="baseline"/>
        <w:rPr>
          <w:rFonts w:ascii="Arial" w:hAnsi="Arial" w:cs="Arial"/>
          <w:sz w:val="28"/>
          <w:szCs w:val="28"/>
        </w:rPr>
      </w:pPr>
      <w:r w:rsidRPr="00F22090">
        <w:rPr>
          <w:rStyle w:val="normaltextrun"/>
          <w:rFonts w:ascii="Arial" w:hAnsi="Arial" w:cs="Arial"/>
          <w:sz w:val="28"/>
          <w:szCs w:val="28"/>
        </w:rPr>
        <w:t xml:space="preserve">This factsheet has been written by the RNIB Eye Health Information service. Our factsheets have been produced with the assistance of patient and carer input and up-to-date reliable sources of evidence. The accuracy of medical information has been checked by medical specialists. If you would like a list of references for any of our factsheets, please contact us at </w:t>
      </w:r>
      <w:hyperlink r:id="rId12" w:history="1">
        <w:r w:rsidRPr="00F22090">
          <w:rPr>
            <w:rStyle w:val="Hyperlink"/>
            <w:rFonts w:ascii="Arial" w:hAnsi="Arial" w:cs="Arial"/>
            <w:b/>
            <w:bCs/>
            <w:color w:val="auto"/>
            <w:sz w:val="28"/>
            <w:szCs w:val="28"/>
            <w:u w:val="none"/>
          </w:rPr>
          <w:t>eyehealth@rnib.org.uk</w:t>
        </w:r>
      </w:hyperlink>
      <w:r w:rsidRPr="00F22090">
        <w:rPr>
          <w:rStyle w:val="normaltextrun"/>
          <w:rFonts w:ascii="Arial" w:hAnsi="Arial" w:cs="Arial"/>
          <w:sz w:val="28"/>
          <w:szCs w:val="28"/>
        </w:rPr>
        <w:t xml:space="preserve">. </w:t>
      </w:r>
    </w:p>
    <w:p w14:paraId="172989EE" w14:textId="77777777" w:rsidR="00FA6F09" w:rsidRPr="00F22090" w:rsidRDefault="00FA6F09" w:rsidP="00FA6F09">
      <w:pPr>
        <w:pStyle w:val="paragraph"/>
        <w:spacing w:before="0" w:beforeAutospacing="0" w:after="0" w:afterAutospacing="0"/>
        <w:textAlignment w:val="baseline"/>
        <w:rPr>
          <w:rFonts w:ascii="Arial" w:hAnsi="Arial" w:cs="Arial"/>
          <w:sz w:val="28"/>
          <w:szCs w:val="28"/>
        </w:rPr>
      </w:pPr>
      <w:r w:rsidRPr="00F22090">
        <w:rPr>
          <w:rStyle w:val="eop"/>
          <w:rFonts w:ascii="Arial" w:hAnsi="Arial" w:cs="Arial"/>
          <w:sz w:val="28"/>
          <w:szCs w:val="28"/>
        </w:rPr>
        <w:t> </w:t>
      </w:r>
    </w:p>
    <w:p w14:paraId="2F9D2988" w14:textId="77777777" w:rsidR="00FA6F09" w:rsidRPr="00F22090" w:rsidRDefault="00FA6F09" w:rsidP="00FA6F09">
      <w:pPr>
        <w:pStyle w:val="paragraph"/>
        <w:spacing w:before="0" w:beforeAutospacing="0" w:after="0" w:afterAutospacing="0"/>
        <w:textAlignment w:val="baseline"/>
        <w:rPr>
          <w:rFonts w:ascii="Arial" w:hAnsi="Arial" w:cs="Arial"/>
          <w:sz w:val="28"/>
          <w:szCs w:val="28"/>
        </w:rPr>
      </w:pPr>
      <w:r w:rsidRPr="00F22090">
        <w:rPr>
          <w:rFonts w:ascii="Arial" w:hAnsi="Arial" w:cs="Arial"/>
          <w:sz w:val="28"/>
          <w:szCs w:val="28"/>
        </w:rPr>
        <w:t>Our factsheets are available in print, audio and braille. To request these formats, contact our Helpline.</w:t>
      </w:r>
    </w:p>
    <w:p w14:paraId="3B4F2523" w14:textId="77777777" w:rsidR="00FA6F09" w:rsidRPr="00F22090" w:rsidRDefault="00FA6F09" w:rsidP="00FA6F09">
      <w:pPr>
        <w:pStyle w:val="paragraph"/>
        <w:spacing w:before="0" w:beforeAutospacing="0" w:after="0" w:afterAutospacing="0"/>
        <w:textAlignment w:val="baseline"/>
        <w:rPr>
          <w:rFonts w:ascii="Arial" w:hAnsi="Arial" w:cs="Arial"/>
          <w:color w:val="000000"/>
          <w:sz w:val="28"/>
          <w:szCs w:val="28"/>
        </w:rPr>
      </w:pPr>
      <w:r w:rsidRPr="00F22090">
        <w:rPr>
          <w:rStyle w:val="eop"/>
          <w:rFonts w:ascii="Arial" w:hAnsi="Arial" w:cs="Arial"/>
          <w:color w:val="000000"/>
          <w:sz w:val="28"/>
          <w:szCs w:val="28"/>
        </w:rPr>
        <w:t> </w:t>
      </w:r>
    </w:p>
    <w:p w14:paraId="66507219" w14:textId="77777777" w:rsidR="00FA6F09" w:rsidRPr="00F22090" w:rsidRDefault="00FA6F09" w:rsidP="00FA6F09">
      <w:pPr>
        <w:pStyle w:val="paragraph"/>
        <w:spacing w:before="0" w:beforeAutospacing="0" w:after="0" w:afterAutospacing="0"/>
        <w:textAlignment w:val="baseline"/>
        <w:rPr>
          <w:rFonts w:ascii="Arial" w:hAnsi="Arial" w:cs="Arial"/>
          <w:color w:val="000000"/>
          <w:sz w:val="28"/>
          <w:szCs w:val="28"/>
        </w:rPr>
      </w:pPr>
      <w:r w:rsidRPr="00F22090">
        <w:rPr>
          <w:rStyle w:val="normaltextrun"/>
          <w:rFonts w:ascii="Arial" w:hAnsi="Arial" w:cs="Arial"/>
          <w:color w:val="000000"/>
          <w:sz w:val="28"/>
          <w:szCs w:val="28"/>
        </w:rPr>
        <w:t>RNIB is a member of the Patient Information Forum (PIF) and have been certified under the PIF TICK quality mark scheme.</w:t>
      </w:r>
      <w:r w:rsidRPr="00F22090">
        <w:rPr>
          <w:rStyle w:val="eop"/>
          <w:rFonts w:ascii="Arial" w:hAnsi="Arial" w:cs="Arial"/>
          <w:color w:val="000000"/>
          <w:sz w:val="28"/>
          <w:szCs w:val="28"/>
        </w:rPr>
        <w:t> </w:t>
      </w:r>
    </w:p>
    <w:p w14:paraId="373626BD" w14:textId="77777777" w:rsidR="00FA6F09" w:rsidRPr="00F22090" w:rsidRDefault="00FA6F09" w:rsidP="00FA6F09">
      <w:pPr>
        <w:pStyle w:val="paragraph"/>
        <w:spacing w:before="0" w:beforeAutospacing="0" w:after="0" w:afterAutospacing="0"/>
        <w:textAlignment w:val="baseline"/>
        <w:rPr>
          <w:rFonts w:ascii="Arial" w:hAnsi="Arial" w:cs="Arial"/>
          <w:color w:val="000000"/>
          <w:sz w:val="28"/>
          <w:szCs w:val="28"/>
        </w:rPr>
      </w:pPr>
      <w:r w:rsidRPr="00F22090">
        <w:rPr>
          <w:rStyle w:val="eop"/>
          <w:rFonts w:ascii="Arial" w:hAnsi="Arial" w:cs="Arial"/>
          <w:color w:val="000000"/>
          <w:sz w:val="28"/>
          <w:szCs w:val="28"/>
        </w:rPr>
        <w:t> </w:t>
      </w:r>
    </w:p>
    <w:p w14:paraId="3378EB97" w14:textId="77777777" w:rsidR="00FA6F09" w:rsidRDefault="00FA6F09" w:rsidP="00FA6F09">
      <w:pPr>
        <w:rPr>
          <w:rStyle w:val="eop"/>
          <w:rFonts w:cs="Arial"/>
          <w:szCs w:val="28"/>
        </w:rPr>
      </w:pPr>
      <w:r w:rsidRPr="00E66ACB">
        <w:rPr>
          <w:rFonts w:cs="Arial"/>
          <w:noProof/>
          <w:szCs w:val="28"/>
        </w:rPr>
        <w:drawing>
          <wp:inline distT="0" distB="0" distL="0" distR="0" wp14:anchorId="426BC7C0" wp14:editId="3BDAE6C5">
            <wp:extent cx="1866900" cy="1073187"/>
            <wp:effectExtent l="0" t="0" r="0" b="0"/>
            <wp:docPr id="1601668303" name="Picture 1601668303" descr="A check mark and green ti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heck mark and green tick&#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9676" cy="1080531"/>
                    </a:xfrm>
                    <a:prstGeom prst="rect">
                      <a:avLst/>
                    </a:prstGeom>
                    <a:noFill/>
                    <a:ln>
                      <a:noFill/>
                    </a:ln>
                  </pic:spPr>
                </pic:pic>
              </a:graphicData>
            </a:graphic>
          </wp:inline>
        </w:drawing>
      </w:r>
      <w:r w:rsidRPr="00E66ACB">
        <w:rPr>
          <w:rStyle w:val="eop"/>
          <w:rFonts w:cs="Arial"/>
          <w:szCs w:val="28"/>
        </w:rPr>
        <w:t> </w:t>
      </w:r>
    </w:p>
    <w:p w14:paraId="40F2CBE8" w14:textId="77777777" w:rsidR="00FA6F09" w:rsidRPr="00F22090" w:rsidRDefault="00FA6F09" w:rsidP="00FA6F09">
      <w:pPr>
        <w:pStyle w:val="paragraph"/>
        <w:spacing w:before="0" w:beforeAutospacing="0" w:after="0" w:afterAutospacing="0"/>
        <w:textAlignment w:val="baseline"/>
        <w:rPr>
          <w:rFonts w:ascii="Arial" w:hAnsi="Arial" w:cs="Arial"/>
          <w:color w:val="000000"/>
          <w:sz w:val="28"/>
          <w:szCs w:val="28"/>
        </w:rPr>
      </w:pPr>
      <w:r w:rsidRPr="00F22090">
        <w:rPr>
          <w:rStyle w:val="normaltextrun"/>
          <w:rFonts w:ascii="Arial" w:hAnsi="Arial" w:cs="Arial"/>
          <w:bCs/>
          <w:color w:val="000000"/>
          <w:sz w:val="28"/>
          <w:szCs w:val="28"/>
        </w:rPr>
        <w:t>Last updated:</w:t>
      </w:r>
      <w:r w:rsidRPr="00F22090">
        <w:rPr>
          <w:rStyle w:val="normaltextrun"/>
          <w:rFonts w:ascii="Arial" w:hAnsi="Arial" w:cs="Arial"/>
          <w:color w:val="000000"/>
          <w:sz w:val="28"/>
          <w:szCs w:val="28"/>
        </w:rPr>
        <w:t xml:space="preserve"> </w:t>
      </w:r>
      <w:r>
        <w:rPr>
          <w:rStyle w:val="normaltextrun"/>
          <w:rFonts w:ascii="Arial" w:hAnsi="Arial" w:cs="Arial"/>
          <w:color w:val="000000"/>
          <w:sz w:val="28"/>
          <w:szCs w:val="28"/>
        </w:rPr>
        <w:t>September</w:t>
      </w:r>
      <w:r w:rsidRPr="00F22090">
        <w:rPr>
          <w:rStyle w:val="normaltextrun"/>
          <w:rFonts w:ascii="Arial" w:hAnsi="Arial" w:cs="Arial"/>
          <w:color w:val="000000"/>
          <w:sz w:val="28"/>
          <w:szCs w:val="28"/>
        </w:rPr>
        <w:t xml:space="preserve"> 2026</w:t>
      </w:r>
    </w:p>
    <w:p w14:paraId="032AACEA" w14:textId="4300892E" w:rsidR="00B23E53" w:rsidRPr="00D20B06" w:rsidRDefault="00FA6F09" w:rsidP="00D20B06">
      <w:pPr>
        <w:pStyle w:val="paragraph"/>
        <w:spacing w:before="0" w:beforeAutospacing="0" w:after="0" w:afterAutospacing="0"/>
        <w:textAlignment w:val="baseline"/>
        <w:rPr>
          <w:rFonts w:ascii="Arial" w:hAnsi="Arial" w:cs="Arial"/>
          <w:color w:val="000000"/>
          <w:sz w:val="28"/>
          <w:szCs w:val="28"/>
        </w:rPr>
      </w:pPr>
      <w:r w:rsidRPr="00F22090">
        <w:rPr>
          <w:rStyle w:val="normaltextrun"/>
          <w:rFonts w:ascii="Arial" w:hAnsi="Arial" w:cs="Arial"/>
          <w:bCs/>
          <w:color w:val="000000"/>
          <w:sz w:val="28"/>
          <w:szCs w:val="28"/>
        </w:rPr>
        <w:t>Next review:</w:t>
      </w:r>
      <w:r w:rsidRPr="00F22090">
        <w:rPr>
          <w:rStyle w:val="normaltextrun"/>
          <w:rFonts w:ascii="Arial" w:hAnsi="Arial" w:cs="Arial"/>
          <w:color w:val="000000"/>
          <w:sz w:val="28"/>
          <w:szCs w:val="28"/>
        </w:rPr>
        <w:t xml:space="preserve"> </w:t>
      </w:r>
      <w:r>
        <w:rPr>
          <w:rStyle w:val="normaltextrun"/>
          <w:rFonts w:ascii="Arial" w:hAnsi="Arial" w:cs="Arial"/>
          <w:color w:val="000000"/>
          <w:sz w:val="28"/>
          <w:szCs w:val="28"/>
        </w:rPr>
        <w:t>September</w:t>
      </w:r>
      <w:r w:rsidRPr="00F22090">
        <w:rPr>
          <w:rStyle w:val="normaltextrun"/>
          <w:rFonts w:ascii="Arial" w:hAnsi="Arial" w:cs="Arial"/>
          <w:color w:val="000000"/>
          <w:sz w:val="28"/>
          <w:szCs w:val="28"/>
        </w:rPr>
        <w:t xml:space="preserve"> 2029</w:t>
      </w:r>
    </w:p>
    <w:sectPr w:rsidR="00B23E53" w:rsidRPr="00D20B06" w:rsidSect="00E9060E">
      <w:footerReference w:type="default" r:id="rId14"/>
      <w:headerReference w:type="first" r:id="rId15"/>
      <w:footerReference w:type="first" r:id="rId16"/>
      <w:endnotePr>
        <w:numFmt w:val="decimal"/>
      </w:endnotePr>
      <w:type w:val="continuous"/>
      <w:pgSz w:w="11906" w:h="16838"/>
      <w:pgMar w:top="1418" w:right="1418" w:bottom="1418" w:left="992" w:header="709" w:footer="45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75EA8" w14:textId="77777777" w:rsidR="00CA035A" w:rsidRDefault="00CA035A" w:rsidP="00E539B0">
      <w:r>
        <w:separator/>
      </w:r>
    </w:p>
  </w:endnote>
  <w:endnote w:type="continuationSeparator" w:id="0">
    <w:p w14:paraId="62B00A03" w14:textId="77777777" w:rsidR="00CA035A" w:rsidRDefault="00CA035A" w:rsidP="00E53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405084"/>
      <w:docPartObj>
        <w:docPartGallery w:val="Page Numbers (Bottom of Page)"/>
        <w:docPartUnique/>
      </w:docPartObj>
    </w:sdtPr>
    <w:sdtEndPr>
      <w:rPr>
        <w:noProof/>
      </w:rPr>
    </w:sdtEndPr>
    <w:sdtContent>
      <w:p w14:paraId="7D224100" w14:textId="02951BF5" w:rsidR="00DF3E6E" w:rsidRDefault="0051363B" w:rsidP="00E9060E">
        <w:pPr>
          <w:pStyle w:val="Footer"/>
        </w:pPr>
        <w:r>
          <w:rPr>
            <w:noProof/>
          </w:rPr>
          <mc:AlternateContent>
            <mc:Choice Requires="wps">
              <w:drawing>
                <wp:anchor distT="0" distB="0" distL="114300" distR="114300" simplePos="0" relativeHeight="251659264" behindDoc="0" locked="0" layoutInCell="1" allowOverlap="1" wp14:anchorId="5575AE37" wp14:editId="3445265A">
                  <wp:simplePos x="0" y="0"/>
                  <wp:positionH relativeFrom="column">
                    <wp:posOffset>549275</wp:posOffset>
                  </wp:positionH>
                  <wp:positionV relativeFrom="paragraph">
                    <wp:posOffset>9738360</wp:posOffset>
                  </wp:positionV>
                  <wp:extent cx="6321425" cy="114935"/>
                  <wp:effectExtent l="0" t="0" r="3175" b="0"/>
                  <wp:wrapNone/>
                  <wp:docPr id="3" name="Rectangle 3" descr="Pink seperation line" title="imag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1425" cy="114935"/>
                          </a:xfrm>
                          <a:prstGeom prst="rect">
                            <a:avLst/>
                          </a:prstGeom>
                          <a:solidFill>
                            <a:srgbClr val="E50071"/>
                          </a:solidFill>
                          <a:ln w="9525" cap="flat" cmpd="sng" algn="ctr">
                            <a:noFill/>
                            <a:prstDash val="solid"/>
                          </a:ln>
                          <a:effectLst/>
                          <a:extLst>
                            <a:ext uri="{FAA26D3D-D897-4be2-8F04-BA451C77F1D7}"/>
                            <a:ext uri="{C572A759-6A51-4108-AA02-DFA0A04FC94B}"/>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E7D26" id="Rectangle 3" o:spid="_x0000_s1026" alt="Title: image 2 - Description: Pink seperation line" style="position:absolute;margin-left:43.25pt;margin-top:766.8pt;width:497.75pt;height: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" fillcolor="#e50071" stroked="f"/>
              </w:pict>
            </mc:Fallback>
          </mc:AlternateContent>
        </w:r>
      </w:p>
    </w:sdtContent>
  </w:sdt>
  <w:p w14:paraId="1F717DE9" w14:textId="3973377D" w:rsidR="0051363B" w:rsidRDefault="0051363B" w:rsidP="0051363B">
    <w:pPr>
      <w:pStyle w:val="Heading3"/>
    </w:pPr>
    <w:r>
      <w:rPr>
        <w:noProof/>
      </w:rPr>
      <w:drawing>
        <wp:inline distT="0" distB="0" distL="0" distR="0" wp14:anchorId="142476A0" wp14:editId="15581AC1">
          <wp:extent cx="5731510" cy="111760"/>
          <wp:effectExtent l="0" t="0" r="254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1760"/>
                  </a:xfrm>
                  <a:prstGeom prst="rect">
                    <a:avLst/>
                  </a:prstGeom>
                  <a:noFill/>
                </pic:spPr>
              </pic:pic>
            </a:graphicData>
          </a:graphic>
        </wp:inline>
      </w:drawing>
    </w:r>
  </w:p>
  <w:p w14:paraId="0A5AF120" w14:textId="5DE11863" w:rsidR="0051363B" w:rsidRPr="00267A35" w:rsidRDefault="0051363B" w:rsidP="0051363B">
    <w:pPr>
      <w:pStyle w:val="Heading3"/>
    </w:pPr>
    <w:r w:rsidRPr="00267A35">
      <w:t>rnib.org.uk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4BAA" w14:textId="4ED9B6BD" w:rsidR="00E9060E" w:rsidRDefault="00E9060E" w:rsidP="00E9060E">
    <w:pPr>
      <w:pStyle w:val="Footer"/>
    </w:pPr>
    <w:r>
      <w:rPr>
        <w:noProof/>
      </w:rPr>
      <mc:AlternateContent>
        <mc:Choice Requires="wps">
          <w:drawing>
            <wp:anchor distT="0" distB="0" distL="114300" distR="114300" simplePos="0" relativeHeight="251665408" behindDoc="0" locked="0" layoutInCell="1" allowOverlap="1" wp14:anchorId="6FEE6324" wp14:editId="2A66CE4F">
              <wp:simplePos x="0" y="0"/>
              <wp:positionH relativeFrom="column">
                <wp:posOffset>0</wp:posOffset>
              </wp:positionH>
              <wp:positionV relativeFrom="paragraph">
                <wp:posOffset>115733</wp:posOffset>
              </wp:positionV>
              <wp:extent cx="6264998" cy="144856"/>
              <wp:effectExtent l="0" t="0" r="0" b="0"/>
              <wp:wrapNone/>
              <wp:docPr id="167191304" name="Rectangle 3"/>
              <wp:cNvGraphicFramePr/>
              <a:graphic xmlns:a="http://schemas.openxmlformats.org/drawingml/2006/main">
                <a:graphicData uri="http://schemas.microsoft.com/office/word/2010/wordprocessingShape">
                  <wps:wsp>
                    <wps:cNvSpPr/>
                    <wps:spPr>
                      <a:xfrm>
                        <a:off x="0" y="0"/>
                        <a:ext cx="6264998" cy="144856"/>
                      </a:xfrm>
                      <a:prstGeom prst="rect">
                        <a:avLst/>
                      </a:prstGeom>
                      <a:solidFill>
                        <a:srgbClr val="E50071"/>
                      </a:solidFill>
                      <a:ln>
                        <a:no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11AE35" id="Rectangle 3" o:spid="_x0000_s1026" style="position:absolute;margin-left:0;margin-top:9.1pt;width:493.3pt;height:11.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" fillcolor="#e50071" stroked="f" strokeweight="2pt"/>
          </w:pict>
        </mc:Fallback>
      </mc:AlternateContent>
    </w:r>
  </w:p>
  <w:p w14:paraId="4050A68E" w14:textId="114457B1" w:rsidR="00E9060E" w:rsidRPr="00E9060E" w:rsidRDefault="00E9060E" w:rsidP="00E9060E">
    <w:pPr>
      <w:pStyle w:val="Footer"/>
    </w:pPr>
    <w:r>
      <w:rPr>
        <w:noProof/>
      </w:rPr>
      <mc:AlternateContent>
        <mc:Choice Requires="wps">
          <w:drawing>
            <wp:anchor distT="0" distB="0" distL="114300" distR="114300" simplePos="0" relativeHeight="251666432" behindDoc="0" locked="0" layoutInCell="1" allowOverlap="1" wp14:anchorId="73EC8454" wp14:editId="61B8B899">
              <wp:simplePos x="0" y="0"/>
              <wp:positionH relativeFrom="column">
                <wp:posOffset>4124243</wp:posOffset>
              </wp:positionH>
              <wp:positionV relativeFrom="paragraph">
                <wp:posOffset>6614</wp:posOffset>
              </wp:positionV>
              <wp:extent cx="2135851" cy="723447"/>
              <wp:effectExtent l="0" t="0" r="0" b="635"/>
              <wp:wrapNone/>
              <wp:docPr id="1280076763" name="Text Box 4"/>
              <wp:cNvGraphicFramePr/>
              <a:graphic xmlns:a="http://schemas.openxmlformats.org/drawingml/2006/main">
                <a:graphicData uri="http://schemas.microsoft.com/office/word/2010/wordprocessingShape">
                  <wps:wsp>
                    <wps:cNvSpPr txBox="1"/>
                    <wps:spPr>
                      <a:xfrm>
                        <a:off x="0" y="0"/>
                        <a:ext cx="2135851" cy="723447"/>
                      </a:xfrm>
                      <a:prstGeom prst="rect">
                        <a:avLst/>
                      </a:prstGeom>
                      <a:solidFill>
                        <a:schemeClr val="lt1"/>
                      </a:solidFill>
                      <a:ln w="6350">
                        <a:noFill/>
                      </a:ln>
                    </wps:spPr>
                    <wps:txbx>
                      <w:txbxContent>
                        <w:p w14:paraId="3FCE210C" w14:textId="77777777" w:rsidR="00E9060E" w:rsidRPr="00E9060E" w:rsidRDefault="00E9060E" w:rsidP="00E9060E">
                          <w:pPr>
                            <w:rPr>
                              <w:sz w:val="20"/>
                              <w:szCs w:val="20"/>
                            </w:rPr>
                          </w:pPr>
                          <w:r w:rsidRPr="00E9060E">
                            <w:rPr>
                              <w:sz w:val="20"/>
                              <w:szCs w:val="20"/>
                            </w:rPr>
                            <w:t>© RNIB registered charity in England and Wales (226227), Scotland (SC039316). Also operating in Northern Ireland.</w:t>
                          </w:r>
                        </w:p>
                        <w:p w14:paraId="02035556" w14:textId="77777777" w:rsidR="00E9060E" w:rsidRPr="00E9060E" w:rsidRDefault="00E9060E" w:rsidP="00E9060E">
                          <w:pPr>
                            <w:rPr>
                              <w:b/>
                              <w:bCs/>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C8454" id="_x0000_t202" coordsize="21600,21600" o:spt="202" path="m,l,21600r21600,l21600,xe">
              <v:stroke joinstyle="miter"/>
              <v:path gradientshapeok="t" o:connecttype="rect"/>
            </v:shapetype>
            <v:shape id="Text Box 4" o:spid="_x0000_s1026" type="#_x0000_t202" style="position:absolute;margin-left:324.75pt;margin-top:.5pt;width:168.2pt;height:56.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" fillcolor="white [3201]" stroked="f" strokeweight=".5pt">
              <v:textbox>
                <w:txbxContent>
                  <w:p w14:paraId="3FCE210C" w14:textId="77777777" w:rsidR="00E9060E" w:rsidRPr="00E9060E" w:rsidRDefault="00E9060E" w:rsidP="00E9060E">
                    <w:pPr>
                      <w:rPr>
                        <w:sz w:val="20"/>
                        <w:szCs w:val="20"/>
                      </w:rPr>
                    </w:pPr>
                    <w:r w:rsidRPr="00E9060E">
                      <w:rPr>
                        <w:sz w:val="20"/>
                        <w:szCs w:val="20"/>
                      </w:rPr>
                      <w:t>© RNIB registered charity in England and Wales (226227), Scotland (SC039316). Also operating in Northern Ireland.</w:t>
                    </w:r>
                  </w:p>
                  <w:p w14:paraId="02035556" w14:textId="77777777" w:rsidR="00E9060E" w:rsidRPr="00E9060E" w:rsidRDefault="00E9060E" w:rsidP="00E9060E">
                    <w:pPr>
                      <w:rPr>
                        <w:b/>
                        <w:bCs/>
                        <w:szCs w:val="28"/>
                      </w:rPr>
                    </w:pPr>
                  </w:p>
                </w:txbxContent>
              </v:textbox>
            </v:shape>
          </w:pict>
        </mc:Fallback>
      </mc:AlternateContent>
    </w:r>
    <w:r w:rsidRPr="00E9060E">
      <w:t>rnib.org.uk</w:t>
    </w:r>
  </w:p>
  <w:p w14:paraId="4302A950" w14:textId="3F90E5C0" w:rsidR="004267D4" w:rsidRDefault="00E9060E" w:rsidP="00E9060E">
    <w:pPr>
      <w:pStyle w:val="Footer"/>
    </w:pPr>
    <w:r w:rsidRPr="00E9060E">
      <w:t xml:space="preserve">Helpline: </w:t>
    </w:r>
    <w:r w:rsidRPr="00E9060E">
      <w:rPr>
        <w:color w:val="E50071"/>
      </w:rPr>
      <w:t>0303 123 9999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B677B" w14:textId="77777777" w:rsidR="00CA035A" w:rsidRDefault="00CA035A" w:rsidP="00E539B0">
      <w:bookmarkStart w:id="0" w:name="_Hlk50018153"/>
      <w:bookmarkEnd w:id="0"/>
      <w:r>
        <w:separator/>
      </w:r>
    </w:p>
  </w:footnote>
  <w:footnote w:type="continuationSeparator" w:id="0">
    <w:p w14:paraId="3704223B" w14:textId="77777777" w:rsidR="00CA035A" w:rsidRDefault="00CA035A" w:rsidP="00E53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F5052" w14:textId="5AA23095" w:rsidR="00E9060E" w:rsidRDefault="00E9060E" w:rsidP="00C248EF">
    <w:pPr>
      <w:pStyle w:val="Header"/>
      <w:tabs>
        <w:tab w:val="clear" w:pos="4513"/>
        <w:tab w:val="clear" w:pos="9026"/>
        <w:tab w:val="left" w:pos="1980"/>
      </w:tabs>
    </w:pPr>
    <w:r>
      <w:rPr>
        <w:noProof/>
      </w:rPr>
      <w:drawing>
        <wp:anchor distT="0" distB="0" distL="114300" distR="114300" simplePos="0" relativeHeight="251662336" behindDoc="0" locked="0" layoutInCell="1" allowOverlap="1" wp14:anchorId="0BA7B803" wp14:editId="735E434D">
          <wp:simplePos x="0" y="0"/>
          <wp:positionH relativeFrom="column">
            <wp:posOffset>4759325</wp:posOffset>
          </wp:positionH>
          <wp:positionV relativeFrom="paragraph">
            <wp:posOffset>-438785</wp:posOffset>
          </wp:positionV>
          <wp:extent cx="1689100" cy="1689100"/>
          <wp:effectExtent l="0" t="0" r="0" b="0"/>
          <wp:wrapNone/>
          <wp:docPr id="2079715578" name="Picture 2" descr="RNIB logo:&#10;&#10;RNIB&#10;See differ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15578" name="Picture 2" descr="RNIB logo:&#10;&#10;RNIB&#10;See differently"/>
                  <pic:cNvPicPr/>
                </pic:nvPicPr>
                <pic:blipFill>
                  <a:blip r:embed="rId1">
                    <a:extLst>
                      <a:ext uri="{28A0092B-C50C-407E-A947-70E740481C1C}">
                        <a14:useLocalDpi xmlns:a14="http://schemas.microsoft.com/office/drawing/2010/main" val="0"/>
                      </a:ext>
                    </a:extLst>
                  </a:blip>
                  <a:stretch>
                    <a:fillRect/>
                  </a:stretch>
                </pic:blipFill>
                <pic:spPr>
                  <a:xfrm>
                    <a:off x="0" y="0"/>
                    <a:ext cx="1689100" cy="1689100"/>
                  </a:xfrm>
                  <a:prstGeom prst="rect">
                    <a:avLst/>
                  </a:prstGeom>
                </pic:spPr>
              </pic:pic>
            </a:graphicData>
          </a:graphic>
          <wp14:sizeRelH relativeFrom="page">
            <wp14:pctWidth>0</wp14:pctWidth>
          </wp14:sizeRelH>
          <wp14:sizeRelV relativeFrom="page">
            <wp14:pctHeight>0</wp14:pctHeight>
          </wp14:sizeRelV>
        </wp:anchor>
      </w:drawing>
    </w:r>
  </w:p>
  <w:p w14:paraId="3B8B6514" w14:textId="77777777" w:rsidR="00E9060E" w:rsidRDefault="00E9060E" w:rsidP="00C248EF">
    <w:pPr>
      <w:pStyle w:val="Header"/>
      <w:tabs>
        <w:tab w:val="clear" w:pos="4513"/>
        <w:tab w:val="clear" w:pos="9026"/>
        <w:tab w:val="left" w:pos="1980"/>
      </w:tabs>
    </w:pPr>
  </w:p>
  <w:p w14:paraId="2F149CCD" w14:textId="77777777" w:rsidR="00E9060E" w:rsidRDefault="00E9060E" w:rsidP="00C248EF">
    <w:pPr>
      <w:pStyle w:val="Header"/>
      <w:tabs>
        <w:tab w:val="clear" w:pos="4513"/>
        <w:tab w:val="clear" w:pos="9026"/>
        <w:tab w:val="left" w:pos="1980"/>
      </w:tabs>
    </w:pPr>
  </w:p>
  <w:p w14:paraId="323C23A5" w14:textId="0A230602" w:rsidR="0051363B" w:rsidRDefault="00E9060E" w:rsidP="00E9060E">
    <w:pPr>
      <w:pStyle w:val="Header"/>
      <w:tabs>
        <w:tab w:val="clear" w:pos="4513"/>
        <w:tab w:val="clear" w:pos="9026"/>
        <w:tab w:val="left" w:pos="1980"/>
      </w:tabs>
      <w:rPr>
        <w:b/>
        <w:bCs/>
        <w:sz w:val="48"/>
        <w:szCs w:val="48"/>
      </w:rPr>
    </w:pPr>
    <w:r w:rsidRPr="00E9060E">
      <w:rPr>
        <w:b/>
        <w:bCs/>
        <w:sz w:val="48"/>
        <w:szCs w:val="48"/>
      </w:rPr>
      <w:t>Factsheet</w:t>
    </w:r>
  </w:p>
  <w:p w14:paraId="41AF22D4" w14:textId="56531CA7" w:rsidR="00E9060E" w:rsidRPr="00E9060E" w:rsidRDefault="00E9060E" w:rsidP="00E9060E">
    <w:pPr>
      <w:pStyle w:val="Header"/>
      <w:tabs>
        <w:tab w:val="clear" w:pos="4513"/>
        <w:tab w:val="clear" w:pos="9026"/>
        <w:tab w:val="left" w:pos="1980"/>
      </w:tabs>
      <w:rPr>
        <w:b/>
        <w:bCs/>
        <w:sz w:val="48"/>
        <w:szCs w:val="48"/>
      </w:rPr>
    </w:pPr>
    <w:r>
      <w:rPr>
        <w:b/>
        <w:bCs/>
        <w:noProof/>
        <w:sz w:val="48"/>
        <w:szCs w:val="48"/>
      </w:rPr>
      <mc:AlternateContent>
        <mc:Choice Requires="wps">
          <w:drawing>
            <wp:anchor distT="0" distB="0" distL="114300" distR="114300" simplePos="0" relativeHeight="251663360" behindDoc="0" locked="0" layoutInCell="1" allowOverlap="1" wp14:anchorId="4D7F131A" wp14:editId="19147773">
              <wp:simplePos x="0" y="0"/>
              <wp:positionH relativeFrom="column">
                <wp:posOffset>31750</wp:posOffset>
              </wp:positionH>
              <wp:positionV relativeFrom="paragraph">
                <wp:posOffset>191933</wp:posOffset>
              </wp:positionV>
              <wp:extent cx="6264998" cy="144856"/>
              <wp:effectExtent l="0" t="0" r="0" b="0"/>
              <wp:wrapNone/>
              <wp:docPr id="1273021801" name="Rectangle 3"/>
              <wp:cNvGraphicFramePr/>
              <a:graphic xmlns:a="http://schemas.openxmlformats.org/drawingml/2006/main">
                <a:graphicData uri="http://schemas.microsoft.com/office/word/2010/wordprocessingShape">
                  <wps:wsp>
                    <wps:cNvSpPr/>
                    <wps:spPr>
                      <a:xfrm>
                        <a:off x="0" y="0"/>
                        <a:ext cx="6264998" cy="144856"/>
                      </a:xfrm>
                      <a:prstGeom prst="rect">
                        <a:avLst/>
                      </a:prstGeom>
                      <a:solidFill>
                        <a:srgbClr val="E50071"/>
                      </a:solidFill>
                      <a:ln>
                        <a:no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AA6F8A" id="Rectangle 3" o:spid="_x0000_s1026" style="position:absolute;margin-left:2.5pt;margin-top:15.1pt;width:493.3pt;height:11.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" fillcolor="#e50071"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63E885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69E76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DC724D"/>
    <w:multiLevelType w:val="hybridMultilevel"/>
    <w:tmpl w:val="A13ACB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E866E0"/>
    <w:multiLevelType w:val="hybridMultilevel"/>
    <w:tmpl w:val="F31AA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8F4359"/>
    <w:multiLevelType w:val="hybridMultilevel"/>
    <w:tmpl w:val="563EDFFC"/>
    <w:lvl w:ilvl="0" w:tplc="5792173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A980729"/>
    <w:multiLevelType w:val="hybridMultilevel"/>
    <w:tmpl w:val="C1C63F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FB1738"/>
    <w:multiLevelType w:val="hybridMultilevel"/>
    <w:tmpl w:val="DC24DE12"/>
    <w:lvl w:ilvl="0" w:tplc="FD788244">
      <w:start w:val="1"/>
      <w:numFmt w:val="bullet"/>
      <w:lvlText w:val=""/>
      <w:lvlJc w:val="left"/>
      <w:pPr>
        <w:ind w:left="720" w:hanging="360"/>
      </w:pPr>
      <w:rPr>
        <w:rFonts w:ascii="Symbol" w:hAnsi="Symbol" w:hint="default"/>
      </w:rPr>
    </w:lvl>
    <w:lvl w:ilvl="1" w:tplc="CC0C613C">
      <w:start w:val="1"/>
      <w:numFmt w:val="bullet"/>
      <w:lvlText w:val="o"/>
      <w:lvlJc w:val="left"/>
      <w:pPr>
        <w:ind w:left="1440" w:hanging="360"/>
      </w:pPr>
      <w:rPr>
        <w:rFonts w:ascii="Courier New" w:hAnsi="Courier New" w:hint="default"/>
      </w:rPr>
    </w:lvl>
    <w:lvl w:ilvl="2" w:tplc="BBD0D4A8">
      <w:start w:val="1"/>
      <w:numFmt w:val="bullet"/>
      <w:lvlText w:val=""/>
      <w:lvlJc w:val="left"/>
      <w:pPr>
        <w:ind w:left="2160" w:hanging="360"/>
      </w:pPr>
      <w:rPr>
        <w:rFonts w:ascii="Wingdings" w:hAnsi="Wingdings" w:hint="default"/>
      </w:rPr>
    </w:lvl>
    <w:lvl w:ilvl="3" w:tplc="B98E348C">
      <w:start w:val="1"/>
      <w:numFmt w:val="bullet"/>
      <w:lvlText w:val=""/>
      <w:lvlJc w:val="left"/>
      <w:pPr>
        <w:ind w:left="2880" w:hanging="360"/>
      </w:pPr>
      <w:rPr>
        <w:rFonts w:ascii="Symbol" w:hAnsi="Symbol" w:hint="default"/>
      </w:rPr>
    </w:lvl>
    <w:lvl w:ilvl="4" w:tplc="70529E3E">
      <w:start w:val="1"/>
      <w:numFmt w:val="bullet"/>
      <w:lvlText w:val="o"/>
      <w:lvlJc w:val="left"/>
      <w:pPr>
        <w:ind w:left="3600" w:hanging="360"/>
      </w:pPr>
      <w:rPr>
        <w:rFonts w:ascii="Courier New" w:hAnsi="Courier New" w:hint="default"/>
      </w:rPr>
    </w:lvl>
    <w:lvl w:ilvl="5" w:tplc="27288DD6">
      <w:start w:val="1"/>
      <w:numFmt w:val="bullet"/>
      <w:lvlText w:val=""/>
      <w:lvlJc w:val="left"/>
      <w:pPr>
        <w:ind w:left="4320" w:hanging="360"/>
      </w:pPr>
      <w:rPr>
        <w:rFonts w:ascii="Wingdings" w:hAnsi="Wingdings" w:hint="default"/>
      </w:rPr>
    </w:lvl>
    <w:lvl w:ilvl="6" w:tplc="D564E3F2">
      <w:start w:val="1"/>
      <w:numFmt w:val="bullet"/>
      <w:lvlText w:val=""/>
      <w:lvlJc w:val="left"/>
      <w:pPr>
        <w:ind w:left="5040" w:hanging="360"/>
      </w:pPr>
      <w:rPr>
        <w:rFonts w:ascii="Symbol" w:hAnsi="Symbol" w:hint="default"/>
      </w:rPr>
    </w:lvl>
    <w:lvl w:ilvl="7" w:tplc="43E4CC50">
      <w:start w:val="1"/>
      <w:numFmt w:val="bullet"/>
      <w:lvlText w:val="o"/>
      <w:lvlJc w:val="left"/>
      <w:pPr>
        <w:ind w:left="5760" w:hanging="360"/>
      </w:pPr>
      <w:rPr>
        <w:rFonts w:ascii="Courier New" w:hAnsi="Courier New" w:hint="default"/>
      </w:rPr>
    </w:lvl>
    <w:lvl w:ilvl="8" w:tplc="C5C8120C">
      <w:start w:val="1"/>
      <w:numFmt w:val="bullet"/>
      <w:lvlText w:val=""/>
      <w:lvlJc w:val="left"/>
      <w:pPr>
        <w:ind w:left="6480" w:hanging="360"/>
      </w:pPr>
      <w:rPr>
        <w:rFonts w:ascii="Wingdings" w:hAnsi="Wingdings" w:hint="default"/>
      </w:rPr>
    </w:lvl>
  </w:abstractNum>
  <w:abstractNum w:abstractNumId="7" w15:restartNumberingAfterBreak="0">
    <w:nsid w:val="49101ECD"/>
    <w:multiLevelType w:val="hybridMultilevel"/>
    <w:tmpl w:val="9ABEF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D9E79BB"/>
    <w:multiLevelType w:val="hybridMultilevel"/>
    <w:tmpl w:val="751ADB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F453EB8"/>
    <w:multiLevelType w:val="hybridMultilevel"/>
    <w:tmpl w:val="15A6F1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B743D26"/>
    <w:multiLevelType w:val="hybridMultilevel"/>
    <w:tmpl w:val="40160A3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38F43EF"/>
    <w:multiLevelType w:val="hybridMultilevel"/>
    <w:tmpl w:val="B9B4E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22DB6"/>
    <w:multiLevelType w:val="multilevel"/>
    <w:tmpl w:val="E01AEDD2"/>
    <w:lvl w:ilvl="0">
      <w:start w:val="1"/>
      <w:numFmt w:val="bullet"/>
      <w:lvlText w:val=""/>
      <w:lvlJc w:val="left"/>
      <w:pPr>
        <w:ind w:left="720" w:hanging="360"/>
      </w:pPr>
      <w:rPr>
        <w:rFonts w:ascii="Symbol" w:hAnsi="Symbol"/>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6BC1453"/>
    <w:multiLevelType w:val="hybridMultilevel"/>
    <w:tmpl w:val="B8A05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C6E04B1"/>
    <w:multiLevelType w:val="hybridMultilevel"/>
    <w:tmpl w:val="33F0E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4F826B1"/>
    <w:multiLevelType w:val="hybridMultilevel"/>
    <w:tmpl w:val="17B00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6BE3964"/>
    <w:multiLevelType w:val="multilevel"/>
    <w:tmpl w:val="6DF6001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360" w:hanging="360"/>
      </w:pPr>
      <w:rPr>
        <w:rFonts w:ascii="Symbol" w:hAnsi="Symbol"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7915AD3"/>
    <w:multiLevelType w:val="hybridMultilevel"/>
    <w:tmpl w:val="42DA04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42175578">
    <w:abstractNumId w:val="1"/>
  </w:num>
  <w:num w:numId="2" w16cid:durableId="977419647">
    <w:abstractNumId w:val="0"/>
  </w:num>
  <w:num w:numId="3" w16cid:durableId="737360909">
    <w:abstractNumId w:val="10"/>
  </w:num>
  <w:num w:numId="4" w16cid:durableId="1526095585">
    <w:abstractNumId w:val="4"/>
  </w:num>
  <w:num w:numId="5" w16cid:durableId="208152201">
    <w:abstractNumId w:val="15"/>
  </w:num>
  <w:num w:numId="6" w16cid:durableId="748693905">
    <w:abstractNumId w:val="12"/>
  </w:num>
  <w:num w:numId="7" w16cid:durableId="1783646172">
    <w:abstractNumId w:val="3"/>
  </w:num>
  <w:num w:numId="8" w16cid:durableId="1300377223">
    <w:abstractNumId w:val="11"/>
  </w:num>
  <w:num w:numId="9" w16cid:durableId="384834049">
    <w:abstractNumId w:val="6"/>
  </w:num>
  <w:num w:numId="10" w16cid:durableId="2095394210">
    <w:abstractNumId w:val="9"/>
  </w:num>
  <w:num w:numId="11" w16cid:durableId="1489903669">
    <w:abstractNumId w:val="5"/>
  </w:num>
  <w:num w:numId="12" w16cid:durableId="1320230762">
    <w:abstractNumId w:val="8"/>
  </w:num>
  <w:num w:numId="13" w16cid:durableId="1030451390">
    <w:abstractNumId w:val="14"/>
  </w:num>
  <w:num w:numId="14" w16cid:durableId="1260135768">
    <w:abstractNumId w:val="7"/>
  </w:num>
  <w:num w:numId="15" w16cid:durableId="1461612063">
    <w:abstractNumId w:val="13"/>
  </w:num>
  <w:num w:numId="16" w16cid:durableId="1773818199">
    <w:abstractNumId w:val="16"/>
  </w:num>
  <w:num w:numId="17" w16cid:durableId="936905330">
    <w:abstractNumId w:val="17"/>
  </w:num>
  <w:num w:numId="18" w16cid:durableId="1567301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63B"/>
    <w:rsid w:val="000118A0"/>
    <w:rsid w:val="00027EC4"/>
    <w:rsid w:val="000647BB"/>
    <w:rsid w:val="00065D83"/>
    <w:rsid w:val="0006620F"/>
    <w:rsid w:val="0006694A"/>
    <w:rsid w:val="000676EF"/>
    <w:rsid w:val="00072242"/>
    <w:rsid w:val="000956EE"/>
    <w:rsid w:val="00097B47"/>
    <w:rsid w:val="000A346A"/>
    <w:rsid w:val="000A524A"/>
    <w:rsid w:val="000B2CAE"/>
    <w:rsid w:val="000B3958"/>
    <w:rsid w:val="000B5BCF"/>
    <w:rsid w:val="000B7F9E"/>
    <w:rsid w:val="000D6F9A"/>
    <w:rsid w:val="000E2825"/>
    <w:rsid w:val="0011042B"/>
    <w:rsid w:val="001301F7"/>
    <w:rsid w:val="00135776"/>
    <w:rsid w:val="00165120"/>
    <w:rsid w:val="00176FD2"/>
    <w:rsid w:val="00177D39"/>
    <w:rsid w:val="00193002"/>
    <w:rsid w:val="001D4166"/>
    <w:rsid w:val="001D5A85"/>
    <w:rsid w:val="002013C8"/>
    <w:rsid w:val="00234679"/>
    <w:rsid w:val="00237DDE"/>
    <w:rsid w:val="0024562D"/>
    <w:rsid w:val="002561B5"/>
    <w:rsid w:val="00274102"/>
    <w:rsid w:val="00280613"/>
    <w:rsid w:val="00297674"/>
    <w:rsid w:val="002A14F9"/>
    <w:rsid w:val="002A203E"/>
    <w:rsid w:val="002A641B"/>
    <w:rsid w:val="002C10A6"/>
    <w:rsid w:val="002E61F4"/>
    <w:rsid w:val="0031152D"/>
    <w:rsid w:val="00321019"/>
    <w:rsid w:val="00327EFE"/>
    <w:rsid w:val="003616A0"/>
    <w:rsid w:val="00363CBF"/>
    <w:rsid w:val="003701CA"/>
    <w:rsid w:val="003929EF"/>
    <w:rsid w:val="00397AC8"/>
    <w:rsid w:val="003A3CB4"/>
    <w:rsid w:val="003B060F"/>
    <w:rsid w:val="003B14CA"/>
    <w:rsid w:val="003C5691"/>
    <w:rsid w:val="003D0DBF"/>
    <w:rsid w:val="003D3104"/>
    <w:rsid w:val="003D67B8"/>
    <w:rsid w:val="003E058E"/>
    <w:rsid w:val="00410C7E"/>
    <w:rsid w:val="004153B5"/>
    <w:rsid w:val="0042095F"/>
    <w:rsid w:val="004267D4"/>
    <w:rsid w:val="00434C2A"/>
    <w:rsid w:val="00435E9F"/>
    <w:rsid w:val="00464B91"/>
    <w:rsid w:val="00470225"/>
    <w:rsid w:val="004877E6"/>
    <w:rsid w:val="004954BC"/>
    <w:rsid w:val="004E5321"/>
    <w:rsid w:val="0051363B"/>
    <w:rsid w:val="005176CD"/>
    <w:rsid w:val="00517FCC"/>
    <w:rsid w:val="005442C4"/>
    <w:rsid w:val="005454B6"/>
    <w:rsid w:val="00550E7E"/>
    <w:rsid w:val="00551831"/>
    <w:rsid w:val="00576CEB"/>
    <w:rsid w:val="00583F75"/>
    <w:rsid w:val="005C5104"/>
    <w:rsid w:val="005D51B8"/>
    <w:rsid w:val="00603151"/>
    <w:rsid w:val="00617685"/>
    <w:rsid w:val="00620C74"/>
    <w:rsid w:val="00630566"/>
    <w:rsid w:val="00633C49"/>
    <w:rsid w:val="006609CD"/>
    <w:rsid w:val="00672594"/>
    <w:rsid w:val="006C2804"/>
    <w:rsid w:val="006C4B67"/>
    <w:rsid w:val="006F543F"/>
    <w:rsid w:val="007052CB"/>
    <w:rsid w:val="00705A11"/>
    <w:rsid w:val="00750E9B"/>
    <w:rsid w:val="00763BB8"/>
    <w:rsid w:val="00772C98"/>
    <w:rsid w:val="00773196"/>
    <w:rsid w:val="00783A27"/>
    <w:rsid w:val="007954A6"/>
    <w:rsid w:val="007A10BB"/>
    <w:rsid w:val="007A7AB0"/>
    <w:rsid w:val="007B181A"/>
    <w:rsid w:val="007B1857"/>
    <w:rsid w:val="007B1AAB"/>
    <w:rsid w:val="007B5548"/>
    <w:rsid w:val="007B5F7B"/>
    <w:rsid w:val="007C201B"/>
    <w:rsid w:val="007C7BA5"/>
    <w:rsid w:val="00814240"/>
    <w:rsid w:val="0081544F"/>
    <w:rsid w:val="00824ED4"/>
    <w:rsid w:val="00833175"/>
    <w:rsid w:val="00840D15"/>
    <w:rsid w:val="0085273A"/>
    <w:rsid w:val="00857EB3"/>
    <w:rsid w:val="008725D9"/>
    <w:rsid w:val="008A32CA"/>
    <w:rsid w:val="008C238A"/>
    <w:rsid w:val="008C32AC"/>
    <w:rsid w:val="009255C1"/>
    <w:rsid w:val="00935DE6"/>
    <w:rsid w:val="0099704A"/>
    <w:rsid w:val="009B029A"/>
    <w:rsid w:val="009D1A38"/>
    <w:rsid w:val="009D5DF3"/>
    <w:rsid w:val="009F09D0"/>
    <w:rsid w:val="00A22A54"/>
    <w:rsid w:val="00A33A93"/>
    <w:rsid w:val="00A379D2"/>
    <w:rsid w:val="00A92413"/>
    <w:rsid w:val="00AA199F"/>
    <w:rsid w:val="00AA63D2"/>
    <w:rsid w:val="00AB1FF4"/>
    <w:rsid w:val="00AB518B"/>
    <w:rsid w:val="00AF79CE"/>
    <w:rsid w:val="00B168E1"/>
    <w:rsid w:val="00B23E53"/>
    <w:rsid w:val="00B26A14"/>
    <w:rsid w:val="00B359A9"/>
    <w:rsid w:val="00B60A5A"/>
    <w:rsid w:val="00B67FF9"/>
    <w:rsid w:val="00B817C8"/>
    <w:rsid w:val="00B840FB"/>
    <w:rsid w:val="00B86F6D"/>
    <w:rsid w:val="00BA61C3"/>
    <w:rsid w:val="00BB3186"/>
    <w:rsid w:val="00BB62AD"/>
    <w:rsid w:val="00BC35F4"/>
    <w:rsid w:val="00BE1C94"/>
    <w:rsid w:val="00BE47EA"/>
    <w:rsid w:val="00C248EF"/>
    <w:rsid w:val="00C2797A"/>
    <w:rsid w:val="00C54A2A"/>
    <w:rsid w:val="00C73F59"/>
    <w:rsid w:val="00C8209C"/>
    <w:rsid w:val="00CA035A"/>
    <w:rsid w:val="00CC3781"/>
    <w:rsid w:val="00D20B06"/>
    <w:rsid w:val="00D264D5"/>
    <w:rsid w:val="00D33B99"/>
    <w:rsid w:val="00D75AEA"/>
    <w:rsid w:val="00D77DDD"/>
    <w:rsid w:val="00DA3D2D"/>
    <w:rsid w:val="00DA71ED"/>
    <w:rsid w:val="00DD77F8"/>
    <w:rsid w:val="00DF3E6E"/>
    <w:rsid w:val="00E1148E"/>
    <w:rsid w:val="00E3303A"/>
    <w:rsid w:val="00E34003"/>
    <w:rsid w:val="00E539B0"/>
    <w:rsid w:val="00E80E75"/>
    <w:rsid w:val="00E84A97"/>
    <w:rsid w:val="00E85F2C"/>
    <w:rsid w:val="00E9060E"/>
    <w:rsid w:val="00E97A5F"/>
    <w:rsid w:val="00EA6C97"/>
    <w:rsid w:val="00EB10B0"/>
    <w:rsid w:val="00F01BDF"/>
    <w:rsid w:val="00F30A2E"/>
    <w:rsid w:val="00F31163"/>
    <w:rsid w:val="00F3760E"/>
    <w:rsid w:val="00F52847"/>
    <w:rsid w:val="00F562F0"/>
    <w:rsid w:val="00F777C1"/>
    <w:rsid w:val="00FA6F09"/>
    <w:rsid w:val="00FB745F"/>
    <w:rsid w:val="00FF10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E0346D"/>
  <w15:chartTrackingRefBased/>
  <w15:docId w15:val="{B3261F72-618C-424D-9BEA-1EC09636A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qFormat="1"/>
    <w:lsdException w:name="List Number"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5E9F"/>
    <w:rPr>
      <w:rFonts w:ascii="Arial" w:eastAsiaTheme="minorEastAsia" w:hAnsi="Arial" w:cstheme="minorBidi"/>
      <w:sz w:val="28"/>
      <w:szCs w:val="32"/>
      <w:lang w:eastAsia="ja-JP"/>
    </w:rPr>
  </w:style>
  <w:style w:type="paragraph" w:styleId="Heading1">
    <w:name w:val="heading 1"/>
    <w:basedOn w:val="Normal"/>
    <w:next w:val="Normal"/>
    <w:link w:val="Heading1Char"/>
    <w:uiPriority w:val="9"/>
    <w:qFormat/>
    <w:rsid w:val="00617685"/>
    <w:pPr>
      <w:keepNext/>
      <w:spacing w:after="140"/>
      <w:outlineLvl w:val="0"/>
    </w:pPr>
    <w:rPr>
      <w:b/>
      <w:kern w:val="32"/>
      <w:sz w:val="44"/>
    </w:rPr>
  </w:style>
  <w:style w:type="paragraph" w:styleId="Heading2">
    <w:name w:val="heading 2"/>
    <w:basedOn w:val="Normal"/>
    <w:next w:val="Normal"/>
    <w:link w:val="Heading2Char"/>
    <w:uiPriority w:val="9"/>
    <w:qFormat/>
    <w:rsid w:val="003D0DBF"/>
    <w:pPr>
      <w:keepNext/>
      <w:spacing w:after="120"/>
      <w:outlineLvl w:val="1"/>
    </w:pPr>
    <w:rPr>
      <w:b/>
      <w:sz w:val="36"/>
    </w:rPr>
  </w:style>
  <w:style w:type="paragraph" w:styleId="Heading3">
    <w:name w:val="heading 3"/>
    <w:basedOn w:val="Normal"/>
    <w:next w:val="Normal"/>
    <w:link w:val="Heading3Char"/>
    <w:uiPriority w:val="9"/>
    <w:qFormat/>
    <w:rsid w:val="00617685"/>
    <w:pPr>
      <w:keepNext/>
      <w:spacing w:after="100"/>
      <w:outlineLvl w:val="2"/>
    </w:pPr>
    <w:rPr>
      <w:b/>
      <w:sz w:val="32"/>
    </w:rPr>
  </w:style>
  <w:style w:type="paragraph" w:styleId="Heading4">
    <w:name w:val="heading 4"/>
    <w:basedOn w:val="Normal"/>
    <w:next w:val="Normal"/>
    <w:qFormat/>
    <w:rsid w:val="00617685"/>
    <w:pPr>
      <w:keepNext/>
      <w:spacing w:after="80"/>
      <w:outlineLvl w:val="3"/>
    </w:pPr>
    <w:rPr>
      <w:b/>
    </w:rPr>
  </w:style>
  <w:style w:type="paragraph" w:styleId="Heading5">
    <w:name w:val="heading 5"/>
    <w:basedOn w:val="Normal"/>
    <w:next w:val="Normal"/>
    <w:qFormat/>
    <w:rsid w:val="00617685"/>
    <w:pPr>
      <w:keepNext/>
      <w:spacing w:after="60"/>
      <w:outlineLvl w:val="4"/>
    </w:pPr>
    <w:rPr>
      <w:b/>
    </w:rPr>
  </w:style>
  <w:style w:type="paragraph" w:styleId="Heading6">
    <w:name w:val="heading 6"/>
    <w:basedOn w:val="Normal"/>
    <w:next w:val="Normal"/>
    <w:qFormat/>
    <w:rsid w:val="00617685"/>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rsid w:val="00F52847"/>
    <w:pPr>
      <w:keepNext/>
    </w:pPr>
    <w:rPr>
      <w:b/>
      <w:sz w:val="32"/>
    </w:rPr>
  </w:style>
  <w:style w:type="paragraph" w:styleId="Quote">
    <w:name w:val="Quote"/>
    <w:basedOn w:val="Normal"/>
    <w:qFormat/>
    <w:rsid w:val="00BB3186"/>
    <w:pPr>
      <w:ind w:left="340" w:right="567"/>
    </w:pPr>
  </w:style>
  <w:style w:type="paragraph" w:styleId="Caption">
    <w:name w:val="caption"/>
    <w:basedOn w:val="Normal"/>
    <w:next w:val="Normal"/>
    <w:rsid w:val="008C32AC"/>
    <w:rPr>
      <w:b/>
      <w:bCs/>
    </w:rPr>
  </w:style>
  <w:style w:type="paragraph" w:styleId="ListBullet">
    <w:name w:val="List Bullet"/>
    <w:basedOn w:val="Normal"/>
    <w:qFormat/>
    <w:rsid w:val="00617685"/>
    <w:pPr>
      <w:numPr>
        <w:numId w:val="1"/>
      </w:numPr>
      <w:tabs>
        <w:tab w:val="left" w:pos="567"/>
      </w:tabs>
    </w:pPr>
  </w:style>
  <w:style w:type="paragraph" w:styleId="ListNumber">
    <w:name w:val="List Number"/>
    <w:basedOn w:val="Normal"/>
    <w:qFormat/>
    <w:rsid w:val="0006620F"/>
    <w:pPr>
      <w:numPr>
        <w:numId w:val="2"/>
      </w:numPr>
      <w:tabs>
        <w:tab w:val="clear" w:pos="360"/>
        <w:tab w:val="num" w:pos="567"/>
        <w:tab w:val="left" w:pos="851"/>
      </w:tabs>
      <w:ind w:left="0" w:firstLine="0"/>
    </w:pPr>
  </w:style>
  <w:style w:type="paragraph" w:styleId="TableofFigures">
    <w:name w:val="table of figures"/>
    <w:basedOn w:val="Normal"/>
    <w:next w:val="Normal"/>
    <w:semiHidden/>
    <w:rsid w:val="00F52847"/>
  </w:style>
  <w:style w:type="paragraph" w:styleId="EndnoteText">
    <w:name w:val="endnote text"/>
    <w:basedOn w:val="Normal"/>
    <w:link w:val="EndnoteTextChar"/>
    <w:rsid w:val="004877E6"/>
  </w:style>
  <w:style w:type="character" w:customStyle="1" w:styleId="EndnoteTextChar">
    <w:name w:val="Endnote Text Char"/>
    <w:basedOn w:val="DefaultParagraphFont"/>
    <w:link w:val="EndnoteText"/>
    <w:rsid w:val="004877E6"/>
    <w:rPr>
      <w:rFonts w:ascii="Arial" w:hAnsi="Arial"/>
      <w:sz w:val="28"/>
    </w:rPr>
  </w:style>
  <w:style w:type="character" w:styleId="EndnoteReference">
    <w:name w:val="endnote reference"/>
    <w:basedOn w:val="DefaultParagraphFont"/>
    <w:rsid w:val="00E539B0"/>
    <w:rPr>
      <w:rFonts w:ascii="Arial" w:hAnsi="Arial"/>
      <w:sz w:val="28"/>
      <w:vertAlign w:val="baseline"/>
    </w:rPr>
  </w:style>
  <w:style w:type="paragraph" w:styleId="Header">
    <w:name w:val="header"/>
    <w:basedOn w:val="Normal"/>
    <w:link w:val="HeaderChar"/>
    <w:rsid w:val="00DF3E6E"/>
    <w:pPr>
      <w:tabs>
        <w:tab w:val="center" w:pos="4513"/>
        <w:tab w:val="right" w:pos="9026"/>
      </w:tabs>
    </w:pPr>
  </w:style>
  <w:style w:type="character" w:customStyle="1" w:styleId="HeaderChar">
    <w:name w:val="Header Char"/>
    <w:basedOn w:val="DefaultParagraphFont"/>
    <w:link w:val="Header"/>
    <w:rsid w:val="00DF3E6E"/>
    <w:rPr>
      <w:rFonts w:ascii="Arial" w:hAnsi="Arial"/>
      <w:sz w:val="28"/>
    </w:rPr>
  </w:style>
  <w:style w:type="paragraph" w:styleId="Footer">
    <w:name w:val="footer"/>
    <w:basedOn w:val="Normal"/>
    <w:link w:val="FooterChar"/>
    <w:uiPriority w:val="99"/>
    <w:rsid w:val="00E9060E"/>
    <w:pPr>
      <w:tabs>
        <w:tab w:val="center" w:pos="4513"/>
        <w:tab w:val="right" w:pos="9026"/>
      </w:tabs>
      <w:spacing w:line="312" w:lineRule="auto"/>
    </w:pPr>
    <w:rPr>
      <w:b/>
      <w:bCs/>
      <w:sz w:val="40"/>
      <w:szCs w:val="40"/>
    </w:rPr>
  </w:style>
  <w:style w:type="character" w:customStyle="1" w:styleId="FooterChar">
    <w:name w:val="Footer Char"/>
    <w:basedOn w:val="DefaultParagraphFont"/>
    <w:link w:val="Footer"/>
    <w:uiPriority w:val="99"/>
    <w:rsid w:val="00E9060E"/>
    <w:rPr>
      <w:rFonts w:ascii="Arial" w:eastAsiaTheme="minorEastAsia" w:hAnsi="Arial" w:cstheme="minorBidi"/>
      <w:b/>
      <w:bCs/>
      <w:sz w:val="40"/>
      <w:szCs w:val="40"/>
      <w:lang w:eastAsia="ja-JP"/>
    </w:rPr>
  </w:style>
  <w:style w:type="character" w:styleId="Hyperlink">
    <w:name w:val="Hyperlink"/>
    <w:basedOn w:val="DefaultParagraphFont"/>
    <w:rsid w:val="00E85F2C"/>
    <w:rPr>
      <w:color w:val="0000FF" w:themeColor="hyperlink"/>
      <w:u w:val="single"/>
    </w:rPr>
  </w:style>
  <w:style w:type="character" w:customStyle="1" w:styleId="Heading3Char">
    <w:name w:val="Heading 3 Char"/>
    <w:link w:val="Heading3"/>
    <w:uiPriority w:val="9"/>
    <w:rsid w:val="0051363B"/>
    <w:rPr>
      <w:rFonts w:ascii="Arial" w:hAnsi="Arial"/>
      <w:b/>
      <w:sz w:val="32"/>
    </w:rPr>
  </w:style>
  <w:style w:type="paragraph" w:styleId="NormalWeb">
    <w:name w:val="Normal (Web)"/>
    <w:basedOn w:val="Normal"/>
    <w:uiPriority w:val="99"/>
    <w:unhideWhenUsed/>
    <w:rsid w:val="002561B5"/>
    <w:pPr>
      <w:spacing w:before="100" w:beforeAutospacing="1" w:after="100" w:afterAutospacing="1"/>
    </w:pPr>
    <w:rPr>
      <w:rFonts w:ascii="Times New Roman" w:hAnsi="Times New Roman"/>
      <w:sz w:val="24"/>
      <w:szCs w:val="24"/>
    </w:rPr>
  </w:style>
  <w:style w:type="paragraph" w:styleId="Revision">
    <w:name w:val="Revision"/>
    <w:hidden/>
    <w:uiPriority w:val="99"/>
    <w:semiHidden/>
    <w:rsid w:val="00F01BDF"/>
    <w:rPr>
      <w:rFonts w:ascii="Arial" w:eastAsiaTheme="minorEastAsia" w:hAnsi="Arial" w:cstheme="minorBidi"/>
      <w:sz w:val="28"/>
      <w:szCs w:val="32"/>
      <w:lang w:eastAsia="ja-JP"/>
    </w:rPr>
  </w:style>
  <w:style w:type="character" w:styleId="UnresolvedMention">
    <w:name w:val="Unresolved Mention"/>
    <w:basedOn w:val="DefaultParagraphFont"/>
    <w:uiPriority w:val="99"/>
    <w:semiHidden/>
    <w:unhideWhenUsed/>
    <w:rsid w:val="006609CD"/>
    <w:rPr>
      <w:color w:val="605E5C"/>
      <w:shd w:val="clear" w:color="auto" w:fill="E1DFDD"/>
    </w:rPr>
  </w:style>
  <w:style w:type="paragraph" w:customStyle="1" w:styleId="Footerbold">
    <w:name w:val="Footer bold"/>
    <w:basedOn w:val="Normal"/>
    <w:qFormat/>
    <w:rsid w:val="00E9060E"/>
    <w:rPr>
      <w:b/>
      <w:bCs/>
      <w:sz w:val="36"/>
      <w:szCs w:val="36"/>
    </w:rPr>
  </w:style>
  <w:style w:type="paragraph" w:customStyle="1" w:styleId="NoParagraphStyle">
    <w:name w:val="[No Paragraph Style]"/>
    <w:rsid w:val="00E9060E"/>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Paragraph">
    <w:name w:val="List Paragraph"/>
    <w:aliases w:val="Normal Bullets"/>
    <w:basedOn w:val="Normal"/>
    <w:uiPriority w:val="34"/>
    <w:qFormat/>
    <w:rsid w:val="0085273A"/>
    <w:pPr>
      <w:ind w:left="720"/>
      <w:contextualSpacing/>
    </w:pPr>
  </w:style>
  <w:style w:type="character" w:customStyle="1" w:styleId="Heading1Char">
    <w:name w:val="Heading 1 Char"/>
    <w:basedOn w:val="DefaultParagraphFont"/>
    <w:link w:val="Heading1"/>
    <w:uiPriority w:val="9"/>
    <w:rsid w:val="00FA6F09"/>
    <w:rPr>
      <w:rFonts w:ascii="Arial" w:eastAsiaTheme="minorEastAsia" w:hAnsi="Arial" w:cstheme="minorBidi"/>
      <w:b/>
      <w:kern w:val="32"/>
      <w:sz w:val="44"/>
      <w:szCs w:val="32"/>
      <w:lang w:eastAsia="ja-JP"/>
    </w:rPr>
  </w:style>
  <w:style w:type="character" w:customStyle="1" w:styleId="Heading2Char">
    <w:name w:val="Heading 2 Char"/>
    <w:basedOn w:val="DefaultParagraphFont"/>
    <w:link w:val="Heading2"/>
    <w:uiPriority w:val="9"/>
    <w:rsid w:val="00FA6F09"/>
    <w:rPr>
      <w:rFonts w:ascii="Arial" w:eastAsiaTheme="minorEastAsia" w:hAnsi="Arial" w:cstheme="minorBidi"/>
      <w:b/>
      <w:sz w:val="36"/>
      <w:szCs w:val="32"/>
      <w:lang w:eastAsia="ja-JP"/>
    </w:rPr>
  </w:style>
  <w:style w:type="character" w:customStyle="1" w:styleId="normaltextrun">
    <w:name w:val="normaltextrun"/>
    <w:basedOn w:val="DefaultParagraphFont"/>
    <w:qFormat/>
    <w:rsid w:val="00FA6F09"/>
  </w:style>
  <w:style w:type="character" w:customStyle="1" w:styleId="eop">
    <w:name w:val="eop"/>
    <w:basedOn w:val="DefaultParagraphFont"/>
    <w:qFormat/>
    <w:rsid w:val="00FA6F09"/>
  </w:style>
  <w:style w:type="paragraph" w:customStyle="1" w:styleId="paragraph">
    <w:name w:val="paragraph"/>
    <w:basedOn w:val="Normal"/>
    <w:qFormat/>
    <w:rsid w:val="00FA6F09"/>
    <w:pPr>
      <w:spacing w:before="100" w:beforeAutospacing="1" w:after="100" w:afterAutospacing="1"/>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FA6F09"/>
    <w:rPr>
      <w:rFonts w:eastAsia="Times New Roman" w:cs="Times New Roman"/>
      <w:szCs w:val="21"/>
      <w:lang w:eastAsia="en-GB"/>
    </w:rPr>
  </w:style>
  <w:style w:type="character" w:customStyle="1" w:styleId="PlainTextChar">
    <w:name w:val="Plain Text Char"/>
    <w:basedOn w:val="DefaultParagraphFont"/>
    <w:link w:val="PlainText"/>
    <w:uiPriority w:val="99"/>
    <w:semiHidden/>
    <w:rsid w:val="00FA6F09"/>
    <w:rPr>
      <w:rFonts w:ascii="Arial" w:hAnsi="Arial"/>
      <w:sz w:val="2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360017">
      <w:bodyDiv w:val="1"/>
      <w:marLeft w:val="0"/>
      <w:marRight w:val="0"/>
      <w:marTop w:val="0"/>
      <w:marBottom w:val="0"/>
      <w:divBdr>
        <w:top w:val="none" w:sz="0" w:space="0" w:color="auto"/>
        <w:left w:val="none" w:sz="0" w:space="0" w:color="auto"/>
        <w:bottom w:val="none" w:sz="0" w:space="0" w:color="auto"/>
        <w:right w:val="none" w:sz="0" w:space="0" w:color="auto"/>
      </w:divBdr>
    </w:div>
    <w:div w:id="172814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yehealth@rnib.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yehealth@rnib.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2994d8-4c8f-44a9-bf06-4b05c74de46b">
      <Terms xmlns="http://schemas.microsoft.com/office/infopath/2007/PartnerControls"/>
    </lcf76f155ced4ddcb4097134ff3c332f>
    <TaxCatchAll xmlns="5d9f1875-98bb-4e76-9a01-d9633196b463"/>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7522FCB7376E344BB19BD2CAE6BB9C3" ma:contentTypeVersion="17" ma:contentTypeDescription="Create a new document." ma:contentTypeScope="" ma:versionID="93e52918001def9c14a931d250684f47">
  <xsd:schema xmlns:xsd="http://www.w3.org/2001/XMLSchema" xmlns:xs="http://www.w3.org/2001/XMLSchema" xmlns:p="http://schemas.microsoft.com/office/2006/metadata/properties" xmlns:ns2="ee2994d8-4c8f-44a9-bf06-4b05c74de46b" xmlns:ns3="5d9f1875-98bb-4e76-9a01-d9633196b463" targetNamespace="http://schemas.microsoft.com/office/2006/metadata/properties" ma:root="true" ma:fieldsID="86bfe5bef2c948b90575dd747a0f20ab" ns2:_="" ns3:_="">
    <xsd:import namespace="ee2994d8-4c8f-44a9-bf06-4b05c74de46b"/>
    <xsd:import namespace="5d9f1875-98bb-4e76-9a01-d9633196b4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994d8-4c8f-44a9-bf06-4b05c74de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111f871-a67d-48ae-9ce3-a2c6c977fa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f1875-98bb-4e76-9a01-d9633196b4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f7e9d4f-44d3-4c12-a4c7-87fb074504dc}" ma:internalName="TaxCatchAll" ma:showField="CatchAllData" ma:web="5d9f1875-98bb-4e76-9a01-d9633196b4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D4C3AE-DE3F-4C95-948B-0DE742DFEB81}">
  <ds:schemaRefs>
    <ds:schemaRef ds:uri="http://schemas.microsoft.com/office/2006/metadata/properties"/>
    <ds:schemaRef ds:uri="http://schemas.microsoft.com/office/infopath/2007/PartnerControls"/>
    <ds:schemaRef ds:uri="ee2994d8-4c8f-44a9-bf06-4b05c74de46b"/>
    <ds:schemaRef ds:uri="5d9f1875-98bb-4e76-9a01-d9633196b463"/>
  </ds:schemaRefs>
</ds:datastoreItem>
</file>

<file path=customXml/itemProps2.xml><?xml version="1.0" encoding="utf-8"?>
<ds:datastoreItem xmlns:ds="http://schemas.openxmlformats.org/officeDocument/2006/customXml" ds:itemID="{4CFBEB4E-7208-4F9C-9833-67F448BAE8FF}">
  <ds:schemaRefs>
    <ds:schemaRef ds:uri="http://schemas.microsoft.com/sharepoint/v3/contenttype/forms"/>
  </ds:schemaRefs>
</ds:datastoreItem>
</file>

<file path=customXml/itemProps3.xml><?xml version="1.0" encoding="utf-8"?>
<ds:datastoreItem xmlns:ds="http://schemas.openxmlformats.org/officeDocument/2006/customXml" ds:itemID="{BFBAE2ED-2856-4BB9-9907-9DC647C99D57}">
  <ds:schemaRefs>
    <ds:schemaRef ds:uri="http://schemas.openxmlformats.org/officeDocument/2006/bibliography"/>
  </ds:schemaRefs>
</ds:datastoreItem>
</file>

<file path=customXml/itemProps4.xml><?xml version="1.0" encoding="utf-8"?>
<ds:datastoreItem xmlns:ds="http://schemas.openxmlformats.org/officeDocument/2006/customXml" ds:itemID="{21C239A9-EF1D-4F97-9472-99DE3E0FE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994d8-4c8f-44a9-bf06-4b05c74de46b"/>
    <ds:schemaRef ds:uri="5d9f1875-98bb-4e76-9a01-d9633196b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2718</Words>
  <Characters>12942</Characters>
  <Application>Microsoft Office Word</Application>
  <DocSecurity>0</DocSecurity>
  <Lines>340</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Woodward</dc:creator>
  <cp:keywords/>
  <dc:description/>
  <cp:lastModifiedBy>Poonam Patel</cp:lastModifiedBy>
  <cp:revision>2</cp:revision>
  <dcterms:created xsi:type="dcterms:W3CDTF">2026-10-14T12:21:00Z</dcterms:created>
  <dcterms:modified xsi:type="dcterms:W3CDTF">2026-10-14T12:21:00Z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0x010100E7522FCB7376E344BB19BD2CAE6BB9C3</vt:lpwstr>
  </property>
</Properties>
</file>